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AE211" w14:textId="77777777" w:rsidR="00D320A0" w:rsidRDefault="00A50ED1">
      <w:r>
        <w:rPr>
          <w:noProof/>
          <w:lang w:eastAsia="en-GB"/>
        </w:rPr>
        <w:drawing>
          <wp:inline distT="0" distB="0" distL="0" distR="0" wp14:anchorId="0E0DBA4C" wp14:editId="3FB09B86">
            <wp:extent cx="1719728" cy="1190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8966" cy="1190098"/>
                    </a:xfrm>
                    <a:prstGeom prst="rect">
                      <a:avLst/>
                    </a:prstGeom>
                  </pic:spPr>
                </pic:pic>
              </a:graphicData>
            </a:graphic>
          </wp:inline>
        </w:drawing>
      </w:r>
    </w:p>
    <w:p w14:paraId="2CAFA0AF" w14:textId="6665BA11" w:rsidR="00A50ED1" w:rsidRDefault="00A50ED1" w:rsidP="00A50ED1">
      <w:pPr>
        <w:jc w:val="center"/>
        <w:rPr>
          <w:rFonts w:ascii="Sassoon Penpals" w:hAnsi="Sassoon Penpals"/>
          <w:sz w:val="36"/>
          <w:szCs w:val="36"/>
          <w:u w:val="single"/>
        </w:rPr>
      </w:pPr>
      <w:proofErr w:type="spellStart"/>
      <w:r w:rsidRPr="00A50ED1">
        <w:rPr>
          <w:rFonts w:ascii="Sassoon Penpals" w:hAnsi="Sassoon Penpals"/>
          <w:sz w:val="36"/>
          <w:szCs w:val="36"/>
          <w:u w:val="single"/>
        </w:rPr>
        <w:t>Leasingham</w:t>
      </w:r>
      <w:proofErr w:type="spellEnd"/>
      <w:r w:rsidRPr="00A50ED1">
        <w:rPr>
          <w:rFonts w:ascii="Sassoon Penpals" w:hAnsi="Sassoon Penpals"/>
          <w:sz w:val="36"/>
          <w:szCs w:val="36"/>
          <w:u w:val="single"/>
        </w:rPr>
        <w:t xml:space="preserve"> St Andrew’s SEN Policy</w:t>
      </w:r>
      <w:r w:rsidR="00C61152">
        <w:rPr>
          <w:rFonts w:ascii="Sassoon Penpals" w:hAnsi="Sassoon Penpals"/>
          <w:sz w:val="36"/>
          <w:szCs w:val="36"/>
          <w:u w:val="single"/>
        </w:rPr>
        <w:t xml:space="preserve"> 20</w:t>
      </w:r>
      <w:r w:rsidR="00890066">
        <w:rPr>
          <w:rFonts w:ascii="Sassoon Penpals" w:hAnsi="Sassoon Penpals"/>
          <w:sz w:val="36"/>
          <w:szCs w:val="36"/>
          <w:u w:val="single"/>
        </w:rPr>
        <w:t>2</w:t>
      </w:r>
      <w:r w:rsidR="00F9512B">
        <w:rPr>
          <w:rFonts w:ascii="Sassoon Penpals" w:hAnsi="Sassoon Penpals"/>
          <w:sz w:val="36"/>
          <w:szCs w:val="36"/>
          <w:u w:val="single"/>
        </w:rPr>
        <w:t>2</w:t>
      </w:r>
      <w:r w:rsidR="00890066">
        <w:rPr>
          <w:rFonts w:ascii="Sassoon Penpals" w:hAnsi="Sassoon Penpals"/>
          <w:sz w:val="36"/>
          <w:szCs w:val="36"/>
          <w:u w:val="single"/>
        </w:rPr>
        <w:t>-202</w:t>
      </w:r>
      <w:r w:rsidR="00F9512B">
        <w:rPr>
          <w:rFonts w:ascii="Sassoon Penpals" w:hAnsi="Sassoon Penpals"/>
          <w:sz w:val="36"/>
          <w:szCs w:val="36"/>
          <w:u w:val="single"/>
        </w:rPr>
        <w:t>3</w:t>
      </w:r>
    </w:p>
    <w:p w14:paraId="68B432D0" w14:textId="77777777" w:rsidR="00A50ED1" w:rsidRPr="00151CBC" w:rsidRDefault="00A50ED1" w:rsidP="00A50ED1">
      <w:pPr>
        <w:pStyle w:val="Heading2"/>
        <w:rPr>
          <w:rFonts w:ascii="Calibri" w:hAnsi="Calibri"/>
          <w:smallCaps/>
          <w:sz w:val="28"/>
          <w:szCs w:val="28"/>
        </w:rPr>
      </w:pPr>
      <w:r w:rsidRPr="00151CBC">
        <w:rPr>
          <w:rFonts w:ascii="Calibri" w:hAnsi="Calibri"/>
          <w:smallCaps/>
          <w:sz w:val="28"/>
          <w:szCs w:val="28"/>
        </w:rPr>
        <w:t>Statement of intent</w:t>
      </w:r>
    </w:p>
    <w:p w14:paraId="640E3C36" w14:textId="77777777" w:rsidR="00A50ED1" w:rsidRPr="00151CBC" w:rsidRDefault="00A50ED1" w:rsidP="00A50ED1">
      <w:pPr>
        <w:rPr>
          <w:rFonts w:ascii="Calibri" w:hAnsi="Calibri"/>
        </w:rPr>
      </w:pPr>
    </w:p>
    <w:p w14:paraId="1128DDFA" w14:textId="77777777" w:rsidR="00A50ED1" w:rsidRPr="00151CBC" w:rsidRDefault="00A50ED1" w:rsidP="00A50ED1">
      <w:pPr>
        <w:jc w:val="both"/>
        <w:rPr>
          <w:rFonts w:ascii="Calibri" w:hAnsi="Calibri"/>
          <w:sz w:val="24"/>
        </w:rPr>
      </w:pPr>
      <w:r w:rsidRPr="00151CBC">
        <w:rPr>
          <w:rFonts w:ascii="Calibri" w:hAnsi="Calibri"/>
          <w:sz w:val="24"/>
        </w:rPr>
        <w:t>This policy outlines t</w:t>
      </w:r>
      <w:r w:rsidR="00360050">
        <w:rPr>
          <w:rFonts w:ascii="Calibri" w:hAnsi="Calibri"/>
          <w:sz w:val="24"/>
        </w:rPr>
        <w:t xml:space="preserve">he framework for </w:t>
      </w:r>
      <w:proofErr w:type="spellStart"/>
      <w:r w:rsidR="00360050">
        <w:rPr>
          <w:rFonts w:ascii="Calibri" w:hAnsi="Calibri"/>
          <w:sz w:val="24"/>
        </w:rPr>
        <w:t>Leasingham</w:t>
      </w:r>
      <w:proofErr w:type="spellEnd"/>
      <w:r w:rsidR="00360050">
        <w:rPr>
          <w:rFonts w:ascii="Calibri" w:hAnsi="Calibri"/>
          <w:sz w:val="24"/>
        </w:rPr>
        <w:t xml:space="preserve"> St. </w:t>
      </w:r>
      <w:r w:rsidRPr="00151CBC">
        <w:rPr>
          <w:rFonts w:ascii="Calibri" w:hAnsi="Calibri"/>
          <w:sz w:val="24"/>
        </w:rPr>
        <w:t xml:space="preserve">Andrew’s Primary School to meet its duties and obligations to provide a </w:t>
      </w:r>
      <w:proofErr w:type="gramStart"/>
      <w:r w:rsidRPr="00151CBC">
        <w:rPr>
          <w:rFonts w:ascii="Calibri" w:hAnsi="Calibri"/>
          <w:sz w:val="24"/>
        </w:rPr>
        <w:t>high quality</w:t>
      </w:r>
      <w:proofErr w:type="gramEnd"/>
      <w:r w:rsidRPr="00151CBC">
        <w:rPr>
          <w:rFonts w:ascii="Calibri" w:hAnsi="Calibri"/>
          <w:sz w:val="24"/>
        </w:rPr>
        <w:t xml:space="preserve"> education to all of its pupils, including pupils with special educational needs and / or disabilities. </w:t>
      </w:r>
    </w:p>
    <w:p w14:paraId="67D88B0C" w14:textId="77777777" w:rsidR="00A50ED1" w:rsidRPr="00151CBC" w:rsidRDefault="00360050" w:rsidP="00A50ED1">
      <w:pPr>
        <w:jc w:val="both"/>
        <w:rPr>
          <w:rFonts w:ascii="Calibri" w:hAnsi="Calibri"/>
          <w:sz w:val="24"/>
          <w:szCs w:val="24"/>
        </w:rPr>
      </w:pPr>
      <w:proofErr w:type="spellStart"/>
      <w:r>
        <w:rPr>
          <w:rFonts w:ascii="Calibri" w:hAnsi="Calibri"/>
          <w:sz w:val="24"/>
        </w:rPr>
        <w:t>Leasingham</w:t>
      </w:r>
      <w:proofErr w:type="spellEnd"/>
      <w:r>
        <w:rPr>
          <w:rFonts w:ascii="Calibri" w:hAnsi="Calibri"/>
          <w:sz w:val="24"/>
        </w:rPr>
        <w:t xml:space="preserve"> St. </w:t>
      </w:r>
      <w:r w:rsidR="00A50ED1" w:rsidRPr="00151CBC">
        <w:rPr>
          <w:rFonts w:ascii="Calibri" w:hAnsi="Calibri"/>
          <w:sz w:val="24"/>
        </w:rPr>
        <w:t>Andrew’s Primary School</w:t>
      </w:r>
      <w:r w:rsidR="00A50ED1" w:rsidRPr="00151CBC">
        <w:rPr>
          <w:rFonts w:ascii="Calibri" w:hAnsi="Calibri"/>
          <w:sz w:val="24"/>
          <w:szCs w:val="24"/>
        </w:rPr>
        <w:t xml:space="preserve"> therefore intends to wo</w:t>
      </w:r>
      <w:r w:rsidR="00D320A0">
        <w:rPr>
          <w:rFonts w:ascii="Calibri" w:hAnsi="Calibri"/>
          <w:sz w:val="24"/>
          <w:szCs w:val="24"/>
        </w:rPr>
        <w:t xml:space="preserve">rk with Lincolnshire </w:t>
      </w:r>
      <w:r w:rsidR="00A50ED1" w:rsidRPr="00151CBC">
        <w:rPr>
          <w:rFonts w:ascii="Calibri" w:hAnsi="Calibri"/>
          <w:sz w:val="24"/>
          <w:szCs w:val="24"/>
        </w:rPr>
        <w:t>and within the following principles, which underpin this policy:</w:t>
      </w:r>
    </w:p>
    <w:p w14:paraId="795B3348" w14:textId="77777777" w:rsidR="00A50ED1" w:rsidRPr="00151CBC" w:rsidRDefault="00A50ED1" w:rsidP="00A50ED1">
      <w:pPr>
        <w:pStyle w:val="ListParagraph"/>
        <w:numPr>
          <w:ilvl w:val="0"/>
          <w:numId w:val="1"/>
        </w:numPr>
        <w:jc w:val="both"/>
        <w:rPr>
          <w:rFonts w:ascii="Calibri" w:hAnsi="Calibri"/>
          <w:sz w:val="24"/>
          <w:szCs w:val="32"/>
        </w:rPr>
      </w:pPr>
      <w:r w:rsidRPr="00151CBC">
        <w:rPr>
          <w:rFonts w:ascii="Calibri" w:hAnsi="Calibri"/>
          <w:sz w:val="24"/>
          <w:szCs w:val="32"/>
        </w:rPr>
        <w:t>The involvement of children, parents and young people in decision making.</w:t>
      </w:r>
    </w:p>
    <w:p w14:paraId="3ACB4EE3" w14:textId="77777777" w:rsidR="00A50ED1" w:rsidRPr="00151CBC" w:rsidRDefault="00A50ED1" w:rsidP="00A50ED1">
      <w:pPr>
        <w:pStyle w:val="ListParagraph"/>
        <w:numPr>
          <w:ilvl w:val="0"/>
          <w:numId w:val="1"/>
        </w:numPr>
        <w:jc w:val="both"/>
        <w:rPr>
          <w:rFonts w:ascii="Calibri" w:hAnsi="Calibri"/>
          <w:sz w:val="24"/>
          <w:szCs w:val="32"/>
        </w:rPr>
      </w:pPr>
      <w:r w:rsidRPr="00151CBC">
        <w:rPr>
          <w:rFonts w:ascii="Calibri" w:hAnsi="Calibri"/>
          <w:sz w:val="24"/>
          <w:szCs w:val="32"/>
        </w:rPr>
        <w:t>The identification of children and young people’s needs.</w:t>
      </w:r>
    </w:p>
    <w:p w14:paraId="249E2C83" w14:textId="77777777" w:rsidR="00A50ED1" w:rsidRPr="00151CBC" w:rsidRDefault="00A50ED1" w:rsidP="00A50ED1">
      <w:pPr>
        <w:pStyle w:val="ListParagraph"/>
        <w:numPr>
          <w:ilvl w:val="0"/>
          <w:numId w:val="1"/>
        </w:numPr>
        <w:jc w:val="both"/>
        <w:rPr>
          <w:rFonts w:ascii="Calibri" w:hAnsi="Calibri"/>
          <w:sz w:val="24"/>
          <w:szCs w:val="32"/>
        </w:rPr>
      </w:pPr>
      <w:r w:rsidRPr="00151CBC">
        <w:rPr>
          <w:rFonts w:ascii="Calibri" w:hAnsi="Calibri"/>
          <w:sz w:val="24"/>
          <w:szCs w:val="32"/>
        </w:rPr>
        <w:t xml:space="preserve">Collaboration between education, </w:t>
      </w:r>
      <w:proofErr w:type="gramStart"/>
      <w:r w:rsidRPr="00151CBC">
        <w:rPr>
          <w:rFonts w:ascii="Calibri" w:hAnsi="Calibri"/>
          <w:sz w:val="24"/>
          <w:szCs w:val="32"/>
        </w:rPr>
        <w:t>health</w:t>
      </w:r>
      <w:proofErr w:type="gramEnd"/>
      <w:r w:rsidRPr="00151CBC">
        <w:rPr>
          <w:rFonts w:ascii="Calibri" w:hAnsi="Calibri"/>
          <w:sz w:val="24"/>
          <w:szCs w:val="32"/>
        </w:rPr>
        <w:t xml:space="preserve"> and social care services to provide support.</w:t>
      </w:r>
    </w:p>
    <w:p w14:paraId="631E7375" w14:textId="77777777" w:rsidR="00A50ED1" w:rsidRPr="00151CBC" w:rsidRDefault="00A50ED1" w:rsidP="00A50ED1">
      <w:pPr>
        <w:pStyle w:val="ListParagraph"/>
        <w:numPr>
          <w:ilvl w:val="0"/>
          <w:numId w:val="1"/>
        </w:numPr>
        <w:jc w:val="both"/>
        <w:rPr>
          <w:rFonts w:ascii="Calibri" w:hAnsi="Calibri"/>
          <w:sz w:val="24"/>
          <w:szCs w:val="32"/>
        </w:rPr>
      </w:pPr>
      <w:r w:rsidRPr="00151CBC">
        <w:rPr>
          <w:rFonts w:ascii="Calibri" w:hAnsi="Calibri"/>
          <w:sz w:val="24"/>
          <w:szCs w:val="32"/>
        </w:rPr>
        <w:t>High quality provision to meet the needs of children and young people with SEN.</w:t>
      </w:r>
    </w:p>
    <w:p w14:paraId="22402F7D" w14:textId="77777777" w:rsidR="00A50ED1" w:rsidRPr="00151CBC" w:rsidRDefault="00A50ED1" w:rsidP="00A50ED1">
      <w:pPr>
        <w:pStyle w:val="ListParagraph"/>
        <w:numPr>
          <w:ilvl w:val="0"/>
          <w:numId w:val="1"/>
        </w:numPr>
        <w:jc w:val="both"/>
        <w:rPr>
          <w:rFonts w:ascii="Calibri" w:hAnsi="Calibri"/>
          <w:sz w:val="24"/>
          <w:szCs w:val="32"/>
        </w:rPr>
      </w:pPr>
      <w:r w:rsidRPr="00151CBC">
        <w:rPr>
          <w:rFonts w:ascii="Calibri" w:hAnsi="Calibri"/>
          <w:sz w:val="24"/>
          <w:szCs w:val="32"/>
        </w:rPr>
        <w:t>Greater choice and control for young people and parents over their support.</w:t>
      </w:r>
    </w:p>
    <w:p w14:paraId="136A9C0A" w14:textId="77777777" w:rsidR="00A50ED1" w:rsidRPr="00151CBC" w:rsidRDefault="00A50ED1" w:rsidP="00A50ED1">
      <w:pPr>
        <w:pStyle w:val="ListParagraph"/>
        <w:numPr>
          <w:ilvl w:val="0"/>
          <w:numId w:val="1"/>
        </w:numPr>
        <w:jc w:val="both"/>
        <w:rPr>
          <w:rFonts w:ascii="Calibri" w:hAnsi="Calibri"/>
          <w:sz w:val="24"/>
          <w:szCs w:val="32"/>
        </w:rPr>
      </w:pPr>
      <w:r w:rsidRPr="00151CBC">
        <w:rPr>
          <w:rFonts w:ascii="Calibri" w:hAnsi="Calibri"/>
          <w:sz w:val="24"/>
          <w:szCs w:val="32"/>
        </w:rPr>
        <w:t>Successful preparation for adulthood, including independent living and employment.</w:t>
      </w:r>
    </w:p>
    <w:p w14:paraId="7BF0E600" w14:textId="77777777" w:rsidR="00A50ED1" w:rsidRPr="00151CBC" w:rsidRDefault="00A50ED1" w:rsidP="00A50ED1">
      <w:pPr>
        <w:pStyle w:val="ListParagraph"/>
        <w:numPr>
          <w:ilvl w:val="0"/>
          <w:numId w:val="5"/>
        </w:numPr>
        <w:ind w:left="0" w:firstLine="0"/>
        <w:rPr>
          <w:rFonts w:ascii="Calibri" w:hAnsi="Calibri"/>
          <w:b/>
          <w:sz w:val="28"/>
        </w:rPr>
      </w:pPr>
      <w:bookmarkStart w:id="0" w:name="b"/>
      <w:r w:rsidRPr="00151CBC">
        <w:rPr>
          <w:rFonts w:ascii="Calibri" w:hAnsi="Calibri"/>
          <w:b/>
          <w:sz w:val="28"/>
        </w:rPr>
        <w:t>Legal framework</w:t>
      </w:r>
    </w:p>
    <w:bookmarkEnd w:id="0"/>
    <w:p w14:paraId="63B47AF2" w14:textId="77777777" w:rsidR="00A50ED1" w:rsidRPr="00151CBC" w:rsidRDefault="00A50ED1" w:rsidP="00A50ED1">
      <w:pPr>
        <w:rPr>
          <w:rFonts w:ascii="Calibri" w:hAnsi="Calibri"/>
          <w:sz w:val="24"/>
        </w:rPr>
      </w:pPr>
      <w:r w:rsidRPr="00151CBC">
        <w:rPr>
          <w:rFonts w:ascii="Calibri" w:hAnsi="Calibri"/>
          <w:sz w:val="24"/>
        </w:rPr>
        <w:t>This policy will have due regard to legislation, including, but not limited to:</w:t>
      </w:r>
    </w:p>
    <w:p w14:paraId="1DDD73F4" w14:textId="77777777" w:rsidR="00A50ED1" w:rsidRPr="00151CBC" w:rsidRDefault="00A50ED1" w:rsidP="00A50ED1">
      <w:pPr>
        <w:pStyle w:val="ListParagraph"/>
        <w:numPr>
          <w:ilvl w:val="0"/>
          <w:numId w:val="3"/>
        </w:numPr>
        <w:rPr>
          <w:rFonts w:ascii="Calibri" w:hAnsi="Calibri"/>
          <w:sz w:val="24"/>
        </w:rPr>
      </w:pPr>
      <w:r w:rsidRPr="00151CBC">
        <w:rPr>
          <w:rFonts w:ascii="Calibri" w:hAnsi="Calibri"/>
          <w:sz w:val="24"/>
        </w:rPr>
        <w:t>Children and Families Act 2014 (and related regulations).</w:t>
      </w:r>
    </w:p>
    <w:p w14:paraId="53B6098B" w14:textId="77777777" w:rsidR="00A50ED1" w:rsidRPr="00151CBC" w:rsidRDefault="00A50ED1" w:rsidP="00A50ED1">
      <w:pPr>
        <w:pStyle w:val="ListParagraph"/>
        <w:numPr>
          <w:ilvl w:val="0"/>
          <w:numId w:val="3"/>
        </w:numPr>
        <w:rPr>
          <w:rFonts w:ascii="Calibri" w:hAnsi="Calibri"/>
          <w:sz w:val="24"/>
        </w:rPr>
      </w:pPr>
      <w:r w:rsidRPr="00151CBC">
        <w:rPr>
          <w:rFonts w:ascii="Calibri" w:hAnsi="Calibri"/>
          <w:sz w:val="24"/>
        </w:rPr>
        <w:t>Health and Social Care Act 2012.</w:t>
      </w:r>
    </w:p>
    <w:p w14:paraId="0998F24A" w14:textId="77777777" w:rsidR="00A50ED1" w:rsidRPr="00151CBC" w:rsidRDefault="00A50ED1" w:rsidP="00A50ED1">
      <w:pPr>
        <w:pStyle w:val="ListParagraph"/>
        <w:numPr>
          <w:ilvl w:val="0"/>
          <w:numId w:val="3"/>
        </w:numPr>
        <w:rPr>
          <w:rFonts w:ascii="Calibri" w:hAnsi="Calibri"/>
          <w:sz w:val="24"/>
        </w:rPr>
      </w:pPr>
      <w:r w:rsidRPr="00151CBC">
        <w:rPr>
          <w:rFonts w:ascii="Calibri" w:hAnsi="Calibri"/>
          <w:sz w:val="24"/>
        </w:rPr>
        <w:t>Equality Act 2010.</w:t>
      </w:r>
    </w:p>
    <w:p w14:paraId="4B93BDB9" w14:textId="77777777" w:rsidR="00A50ED1" w:rsidRPr="00151CBC" w:rsidRDefault="00A50ED1" w:rsidP="00A50ED1">
      <w:pPr>
        <w:pStyle w:val="ListParagraph"/>
        <w:numPr>
          <w:ilvl w:val="0"/>
          <w:numId w:val="3"/>
        </w:numPr>
        <w:rPr>
          <w:rFonts w:ascii="Calibri" w:hAnsi="Calibri"/>
          <w:sz w:val="24"/>
        </w:rPr>
      </w:pPr>
      <w:r w:rsidRPr="00151CBC">
        <w:rPr>
          <w:rFonts w:ascii="Calibri" w:hAnsi="Calibri"/>
          <w:sz w:val="24"/>
        </w:rPr>
        <w:t>Me</w:t>
      </w:r>
      <w:r>
        <w:rPr>
          <w:rFonts w:ascii="Calibri" w:hAnsi="Calibri"/>
          <w:sz w:val="24"/>
        </w:rPr>
        <w:t>ntal Capacity Act Update Summer 2017</w:t>
      </w:r>
    </w:p>
    <w:p w14:paraId="7DE24EED" w14:textId="77777777" w:rsidR="00A50ED1" w:rsidRPr="00151CBC" w:rsidRDefault="00A50ED1" w:rsidP="00A50ED1">
      <w:pPr>
        <w:rPr>
          <w:rFonts w:ascii="Calibri" w:hAnsi="Calibri"/>
          <w:sz w:val="24"/>
        </w:rPr>
      </w:pPr>
      <w:r w:rsidRPr="00151CBC">
        <w:rPr>
          <w:rFonts w:ascii="Calibri" w:hAnsi="Calibri"/>
          <w:sz w:val="24"/>
        </w:rPr>
        <w:t xml:space="preserve">It will also </w:t>
      </w:r>
      <w:proofErr w:type="gramStart"/>
      <w:r w:rsidRPr="00151CBC">
        <w:rPr>
          <w:rFonts w:ascii="Calibri" w:hAnsi="Calibri"/>
          <w:sz w:val="24"/>
        </w:rPr>
        <w:t>take into account</w:t>
      </w:r>
      <w:proofErr w:type="gramEnd"/>
      <w:r w:rsidRPr="00151CBC">
        <w:rPr>
          <w:rFonts w:ascii="Calibri" w:hAnsi="Calibri"/>
          <w:sz w:val="24"/>
        </w:rPr>
        <w:t xml:space="preserve"> statutory and non-statutory related guidance, including, but not limited to:</w:t>
      </w:r>
    </w:p>
    <w:p w14:paraId="6DFAC970" w14:textId="77777777" w:rsidR="00A50ED1" w:rsidRPr="00151CBC" w:rsidRDefault="00A50ED1" w:rsidP="00A50ED1">
      <w:pPr>
        <w:pStyle w:val="ListParagraph"/>
        <w:numPr>
          <w:ilvl w:val="0"/>
          <w:numId w:val="4"/>
        </w:numPr>
        <w:rPr>
          <w:rFonts w:ascii="Calibri" w:hAnsi="Calibri"/>
          <w:sz w:val="24"/>
        </w:rPr>
      </w:pPr>
      <w:r w:rsidRPr="00151CBC">
        <w:rPr>
          <w:rFonts w:ascii="Calibri" w:hAnsi="Calibri"/>
          <w:sz w:val="24"/>
        </w:rPr>
        <w:t>SEN Code of Practice 0-25.</w:t>
      </w:r>
    </w:p>
    <w:p w14:paraId="490ECAE4" w14:textId="77777777" w:rsidR="00A50ED1" w:rsidRPr="00151CBC" w:rsidRDefault="00A50ED1" w:rsidP="00A50ED1">
      <w:pPr>
        <w:pStyle w:val="ListParagraph"/>
        <w:numPr>
          <w:ilvl w:val="0"/>
          <w:numId w:val="4"/>
        </w:numPr>
        <w:rPr>
          <w:rFonts w:ascii="Calibri" w:hAnsi="Calibri"/>
          <w:sz w:val="24"/>
        </w:rPr>
      </w:pPr>
      <w:r w:rsidRPr="00151CBC">
        <w:rPr>
          <w:rFonts w:ascii="Calibri" w:hAnsi="Calibri"/>
          <w:sz w:val="24"/>
        </w:rPr>
        <w:t>Supporting Children with Medical Conditions.</w:t>
      </w:r>
    </w:p>
    <w:p w14:paraId="578A7ABF" w14:textId="77777777" w:rsidR="00A50ED1" w:rsidRPr="00151CBC" w:rsidRDefault="00A50ED1" w:rsidP="00A50ED1">
      <w:pPr>
        <w:pStyle w:val="ListParagraph"/>
        <w:numPr>
          <w:ilvl w:val="0"/>
          <w:numId w:val="4"/>
        </w:numPr>
        <w:tabs>
          <w:tab w:val="left" w:pos="2268"/>
        </w:tabs>
        <w:rPr>
          <w:rFonts w:ascii="Calibri" w:hAnsi="Calibri"/>
          <w:sz w:val="24"/>
        </w:rPr>
      </w:pPr>
      <w:r w:rsidRPr="00151CBC">
        <w:rPr>
          <w:rFonts w:ascii="Calibri" w:hAnsi="Calibri"/>
          <w:sz w:val="24"/>
        </w:rPr>
        <w:t>Keeping Children Safe in Education.</w:t>
      </w:r>
    </w:p>
    <w:p w14:paraId="7693DD21" w14:textId="77777777" w:rsidR="00A50ED1" w:rsidRPr="00151CBC" w:rsidRDefault="00A50ED1" w:rsidP="00A50ED1">
      <w:pPr>
        <w:pStyle w:val="ListParagraph"/>
        <w:numPr>
          <w:ilvl w:val="0"/>
          <w:numId w:val="4"/>
        </w:numPr>
        <w:tabs>
          <w:tab w:val="left" w:pos="2268"/>
        </w:tabs>
        <w:rPr>
          <w:rFonts w:ascii="Calibri" w:hAnsi="Calibri"/>
          <w:sz w:val="24"/>
        </w:rPr>
      </w:pPr>
      <w:r w:rsidRPr="00151CBC">
        <w:rPr>
          <w:rFonts w:ascii="Calibri" w:hAnsi="Calibri"/>
          <w:sz w:val="24"/>
        </w:rPr>
        <w:t>Working Together to Safeguard Children.</w:t>
      </w:r>
    </w:p>
    <w:p w14:paraId="219742D6" w14:textId="77777777" w:rsidR="00A50ED1" w:rsidRPr="00151CBC" w:rsidRDefault="00A50ED1" w:rsidP="00A50ED1">
      <w:pPr>
        <w:pStyle w:val="ListParagraph"/>
        <w:tabs>
          <w:tab w:val="left" w:pos="2268"/>
        </w:tabs>
        <w:rPr>
          <w:rFonts w:ascii="Calibri" w:hAnsi="Calibri"/>
          <w:b/>
          <w:sz w:val="28"/>
        </w:rPr>
      </w:pPr>
    </w:p>
    <w:p w14:paraId="42EBCB5B" w14:textId="77777777" w:rsidR="00A50ED1" w:rsidRPr="00151CBC" w:rsidRDefault="00A50ED1" w:rsidP="00A50ED1">
      <w:pPr>
        <w:pStyle w:val="ListParagraph"/>
        <w:numPr>
          <w:ilvl w:val="0"/>
          <w:numId w:val="5"/>
        </w:numPr>
        <w:tabs>
          <w:tab w:val="left" w:pos="2268"/>
        </w:tabs>
        <w:ind w:hanging="720"/>
        <w:rPr>
          <w:rFonts w:ascii="Calibri" w:hAnsi="Calibri"/>
          <w:b/>
          <w:sz w:val="28"/>
        </w:rPr>
      </w:pPr>
      <w:bookmarkStart w:id="1" w:name="c"/>
      <w:r w:rsidRPr="00151CBC">
        <w:rPr>
          <w:rFonts w:ascii="Calibri" w:hAnsi="Calibri"/>
          <w:b/>
          <w:sz w:val="28"/>
        </w:rPr>
        <w:t>Definitions</w:t>
      </w:r>
    </w:p>
    <w:bookmarkEnd w:id="1"/>
    <w:p w14:paraId="6AE54410" w14:textId="77777777" w:rsidR="00A50ED1" w:rsidRPr="00151CBC" w:rsidRDefault="00A50ED1" w:rsidP="00A50ED1">
      <w:pPr>
        <w:rPr>
          <w:rFonts w:ascii="Calibri" w:hAnsi="Calibri"/>
          <w:sz w:val="24"/>
          <w:szCs w:val="24"/>
        </w:rPr>
      </w:pPr>
      <w:r w:rsidRPr="00151CBC">
        <w:rPr>
          <w:rFonts w:ascii="Calibri" w:hAnsi="Calibri"/>
          <w:sz w:val="24"/>
          <w:szCs w:val="24"/>
        </w:rPr>
        <w:lastRenderedPageBreak/>
        <w:t>The law states that a child has a special educational need if he / she has a:</w:t>
      </w:r>
    </w:p>
    <w:p w14:paraId="78710A20" w14:textId="77777777" w:rsidR="00A50ED1" w:rsidRPr="00151CBC" w:rsidRDefault="00A50ED1" w:rsidP="00A50ED1">
      <w:pPr>
        <w:pStyle w:val="ListParagraph"/>
        <w:numPr>
          <w:ilvl w:val="0"/>
          <w:numId w:val="2"/>
        </w:numPr>
        <w:rPr>
          <w:rFonts w:ascii="Calibri" w:hAnsi="Calibri"/>
          <w:sz w:val="24"/>
          <w:szCs w:val="24"/>
        </w:rPr>
      </w:pPr>
      <w:r w:rsidRPr="00151CBC">
        <w:rPr>
          <w:rFonts w:ascii="Calibri" w:hAnsi="Calibri"/>
          <w:sz w:val="24"/>
          <w:szCs w:val="24"/>
        </w:rPr>
        <w:t xml:space="preserve">Significantly greater difficulty in learning than </w:t>
      </w:r>
      <w:proofErr w:type="gramStart"/>
      <w:r w:rsidRPr="00151CBC">
        <w:rPr>
          <w:rFonts w:ascii="Calibri" w:hAnsi="Calibri"/>
          <w:sz w:val="24"/>
          <w:szCs w:val="24"/>
        </w:rPr>
        <w:t>the majority of</w:t>
      </w:r>
      <w:proofErr w:type="gramEnd"/>
      <w:r w:rsidRPr="00151CBC">
        <w:rPr>
          <w:rFonts w:ascii="Calibri" w:hAnsi="Calibri"/>
          <w:sz w:val="24"/>
          <w:szCs w:val="24"/>
        </w:rPr>
        <w:t xml:space="preserve"> others of the same age.</w:t>
      </w:r>
    </w:p>
    <w:p w14:paraId="239E789E" w14:textId="77777777" w:rsidR="00A50ED1" w:rsidRPr="00151CBC" w:rsidRDefault="00A50ED1" w:rsidP="00A50ED1">
      <w:pPr>
        <w:pStyle w:val="ListParagraph"/>
        <w:numPr>
          <w:ilvl w:val="0"/>
          <w:numId w:val="2"/>
        </w:numPr>
        <w:rPr>
          <w:rFonts w:ascii="Calibri" w:hAnsi="Calibri"/>
          <w:sz w:val="24"/>
          <w:szCs w:val="24"/>
        </w:rPr>
      </w:pPr>
      <w:r w:rsidRPr="00151CBC">
        <w:rPr>
          <w:rFonts w:ascii="Calibri" w:hAnsi="Calibri"/>
          <w:sz w:val="24"/>
          <w:szCs w:val="24"/>
        </w:rPr>
        <w:t>Disability or health condition which prevents or hinders them from making use of educational facilities of a kind generally provided for others of the same age in mainstream schools or mainstream post-16 institutions.</w:t>
      </w:r>
    </w:p>
    <w:p w14:paraId="11861D25" w14:textId="77777777" w:rsidR="00A50ED1" w:rsidRPr="00151CBC" w:rsidRDefault="00A50ED1" w:rsidP="00A50ED1">
      <w:pPr>
        <w:pStyle w:val="ListParagraph"/>
        <w:rPr>
          <w:rFonts w:ascii="Calibri" w:hAnsi="Calibri"/>
          <w:b/>
          <w:sz w:val="28"/>
          <w:szCs w:val="24"/>
        </w:rPr>
      </w:pPr>
    </w:p>
    <w:p w14:paraId="6118BC74" w14:textId="77777777" w:rsidR="00A50ED1" w:rsidRPr="00151CBC" w:rsidRDefault="00A50ED1" w:rsidP="00A50ED1">
      <w:pPr>
        <w:pStyle w:val="ListParagraph"/>
        <w:numPr>
          <w:ilvl w:val="0"/>
          <w:numId w:val="5"/>
        </w:numPr>
        <w:ind w:hanging="720"/>
        <w:rPr>
          <w:rFonts w:ascii="Calibri" w:hAnsi="Calibri"/>
          <w:b/>
          <w:sz w:val="28"/>
          <w:szCs w:val="24"/>
        </w:rPr>
      </w:pPr>
      <w:bookmarkStart w:id="2" w:name="d"/>
      <w:r w:rsidRPr="00151CBC">
        <w:rPr>
          <w:rFonts w:ascii="Calibri" w:hAnsi="Calibri"/>
          <w:b/>
          <w:sz w:val="28"/>
          <w:szCs w:val="24"/>
        </w:rPr>
        <w:t>Areas of special educational need</w:t>
      </w:r>
    </w:p>
    <w:bookmarkEnd w:id="2"/>
    <w:p w14:paraId="0D0287D5" w14:textId="77777777" w:rsidR="00A50ED1" w:rsidRPr="00151CBC" w:rsidRDefault="00A50ED1" w:rsidP="00A50ED1">
      <w:pPr>
        <w:rPr>
          <w:rFonts w:ascii="Calibri" w:hAnsi="Calibri"/>
          <w:sz w:val="24"/>
          <w:szCs w:val="24"/>
        </w:rPr>
      </w:pPr>
      <w:proofErr w:type="spellStart"/>
      <w:proofErr w:type="gramStart"/>
      <w:r w:rsidRPr="00151CBC">
        <w:rPr>
          <w:rFonts w:ascii="Calibri" w:hAnsi="Calibri"/>
          <w:sz w:val="24"/>
        </w:rPr>
        <w:t>Leasingham</w:t>
      </w:r>
      <w:proofErr w:type="spellEnd"/>
      <w:r w:rsidRPr="00151CBC">
        <w:rPr>
          <w:rFonts w:ascii="Calibri" w:hAnsi="Calibri"/>
          <w:sz w:val="24"/>
        </w:rPr>
        <w:t xml:space="preserve">  St.</w:t>
      </w:r>
      <w:proofErr w:type="gramEnd"/>
      <w:r w:rsidRPr="00151CBC">
        <w:rPr>
          <w:rFonts w:ascii="Calibri" w:hAnsi="Calibri"/>
          <w:sz w:val="24"/>
        </w:rPr>
        <w:t xml:space="preserve"> Andrew’s Primary School</w:t>
      </w:r>
      <w:r w:rsidRPr="00151CBC">
        <w:rPr>
          <w:rFonts w:ascii="Calibri" w:hAnsi="Calibri"/>
          <w:sz w:val="24"/>
          <w:szCs w:val="24"/>
        </w:rPr>
        <w:t xml:space="preserve"> will make provision for pupils with the following 4 kinds of need:</w:t>
      </w:r>
    </w:p>
    <w:p w14:paraId="3521BA1D" w14:textId="77777777" w:rsidR="00A50ED1" w:rsidRPr="00151CBC" w:rsidRDefault="00A50ED1" w:rsidP="00A50ED1">
      <w:pPr>
        <w:pStyle w:val="ListParagraph"/>
        <w:numPr>
          <w:ilvl w:val="0"/>
          <w:numId w:val="6"/>
        </w:numPr>
        <w:rPr>
          <w:rFonts w:ascii="Calibri" w:hAnsi="Calibri"/>
          <w:sz w:val="24"/>
          <w:szCs w:val="24"/>
        </w:rPr>
      </w:pPr>
      <w:r w:rsidRPr="00151CBC">
        <w:rPr>
          <w:rFonts w:ascii="Calibri" w:hAnsi="Calibri"/>
          <w:sz w:val="24"/>
          <w:szCs w:val="24"/>
        </w:rPr>
        <w:t>Communication and interaction.</w:t>
      </w:r>
    </w:p>
    <w:p w14:paraId="69EDCC2A" w14:textId="77777777" w:rsidR="00A50ED1" w:rsidRPr="00151CBC" w:rsidRDefault="00A50ED1" w:rsidP="00A50ED1">
      <w:pPr>
        <w:pStyle w:val="ListParagraph"/>
        <w:numPr>
          <w:ilvl w:val="0"/>
          <w:numId w:val="6"/>
        </w:numPr>
        <w:rPr>
          <w:rFonts w:ascii="Calibri" w:hAnsi="Calibri"/>
          <w:sz w:val="24"/>
          <w:szCs w:val="24"/>
        </w:rPr>
      </w:pPr>
      <w:r w:rsidRPr="00151CBC">
        <w:rPr>
          <w:rFonts w:ascii="Calibri" w:hAnsi="Calibri"/>
          <w:sz w:val="24"/>
          <w:szCs w:val="24"/>
        </w:rPr>
        <w:t>Cognition and learning.</w:t>
      </w:r>
    </w:p>
    <w:p w14:paraId="62BE5B18" w14:textId="77777777" w:rsidR="00A50ED1" w:rsidRPr="00151CBC" w:rsidRDefault="00A50ED1" w:rsidP="00A50ED1">
      <w:pPr>
        <w:pStyle w:val="ListParagraph"/>
        <w:numPr>
          <w:ilvl w:val="0"/>
          <w:numId w:val="6"/>
        </w:numPr>
        <w:rPr>
          <w:rFonts w:ascii="Calibri" w:hAnsi="Calibri"/>
          <w:sz w:val="24"/>
          <w:szCs w:val="24"/>
        </w:rPr>
      </w:pPr>
      <w:r w:rsidRPr="00151CBC">
        <w:rPr>
          <w:rFonts w:ascii="Calibri" w:hAnsi="Calibri"/>
          <w:sz w:val="24"/>
          <w:szCs w:val="24"/>
        </w:rPr>
        <w:t xml:space="preserve">Social, </w:t>
      </w:r>
      <w:proofErr w:type="gramStart"/>
      <w:r w:rsidRPr="00151CBC">
        <w:rPr>
          <w:rFonts w:ascii="Calibri" w:hAnsi="Calibri"/>
          <w:sz w:val="24"/>
          <w:szCs w:val="24"/>
        </w:rPr>
        <w:t>mental</w:t>
      </w:r>
      <w:proofErr w:type="gramEnd"/>
      <w:r w:rsidRPr="00151CBC">
        <w:rPr>
          <w:rFonts w:ascii="Calibri" w:hAnsi="Calibri"/>
          <w:sz w:val="24"/>
          <w:szCs w:val="24"/>
        </w:rPr>
        <w:t xml:space="preserve"> and emotional health. </w:t>
      </w:r>
    </w:p>
    <w:p w14:paraId="3BB9A0E1" w14:textId="77777777" w:rsidR="00A50ED1" w:rsidRPr="00151CBC" w:rsidRDefault="00A50ED1" w:rsidP="00A50ED1">
      <w:pPr>
        <w:pStyle w:val="ListParagraph"/>
        <w:numPr>
          <w:ilvl w:val="0"/>
          <w:numId w:val="6"/>
        </w:numPr>
        <w:rPr>
          <w:rFonts w:ascii="Calibri" w:hAnsi="Calibri"/>
          <w:sz w:val="24"/>
          <w:szCs w:val="24"/>
        </w:rPr>
      </w:pPr>
      <w:r w:rsidRPr="00151CBC">
        <w:rPr>
          <w:rFonts w:ascii="Calibri" w:hAnsi="Calibri"/>
          <w:sz w:val="24"/>
          <w:szCs w:val="24"/>
        </w:rPr>
        <w:t>Sensory and / or physical.</w:t>
      </w:r>
    </w:p>
    <w:p w14:paraId="5B5DA690" w14:textId="77777777" w:rsidR="00A50ED1" w:rsidRPr="00151CBC" w:rsidRDefault="00A50ED1" w:rsidP="00A50ED1">
      <w:pPr>
        <w:pStyle w:val="ListParagraph"/>
        <w:jc w:val="both"/>
        <w:rPr>
          <w:rFonts w:ascii="Calibri" w:hAnsi="Calibri"/>
          <w:b/>
          <w:sz w:val="28"/>
        </w:rPr>
      </w:pPr>
    </w:p>
    <w:p w14:paraId="32CBBF73" w14:textId="77777777" w:rsidR="00A50ED1" w:rsidRPr="00151CBC" w:rsidRDefault="00A50ED1" w:rsidP="00A50ED1">
      <w:pPr>
        <w:pStyle w:val="ListParagraph"/>
        <w:numPr>
          <w:ilvl w:val="0"/>
          <w:numId w:val="5"/>
        </w:numPr>
        <w:ind w:hanging="720"/>
        <w:jc w:val="both"/>
        <w:rPr>
          <w:rFonts w:ascii="Calibri" w:hAnsi="Calibri"/>
          <w:b/>
          <w:sz w:val="28"/>
        </w:rPr>
      </w:pPr>
      <w:bookmarkStart w:id="3" w:name="e"/>
      <w:r w:rsidRPr="00151CBC">
        <w:rPr>
          <w:rFonts w:ascii="Calibri" w:hAnsi="Calibri"/>
          <w:b/>
          <w:sz w:val="28"/>
        </w:rPr>
        <w:t>Admissions</w:t>
      </w:r>
    </w:p>
    <w:bookmarkEnd w:id="3"/>
    <w:p w14:paraId="4D7C7026" w14:textId="77777777" w:rsidR="00A50ED1" w:rsidRPr="00151CBC" w:rsidRDefault="00A50ED1" w:rsidP="00A50ED1">
      <w:pPr>
        <w:pStyle w:val="ListParagraph"/>
        <w:ind w:left="1080"/>
        <w:jc w:val="both"/>
        <w:rPr>
          <w:rFonts w:ascii="Calibri" w:hAnsi="Calibri"/>
          <w:sz w:val="24"/>
        </w:rPr>
      </w:pPr>
    </w:p>
    <w:p w14:paraId="39E745AF" w14:textId="77777777" w:rsidR="00A50ED1" w:rsidRPr="00151CBC" w:rsidRDefault="00A50ED1" w:rsidP="00A50ED1">
      <w:pPr>
        <w:pStyle w:val="ListParagraph"/>
        <w:numPr>
          <w:ilvl w:val="1"/>
          <w:numId w:val="5"/>
        </w:numPr>
        <w:jc w:val="both"/>
        <w:rPr>
          <w:rFonts w:ascii="Calibri" w:hAnsi="Calibri"/>
          <w:sz w:val="24"/>
        </w:rPr>
      </w:pPr>
      <w:proofErr w:type="spellStart"/>
      <w:proofErr w:type="gramStart"/>
      <w:r w:rsidRPr="00151CBC">
        <w:rPr>
          <w:rFonts w:ascii="Calibri" w:hAnsi="Calibri"/>
          <w:sz w:val="24"/>
        </w:rPr>
        <w:t>Leasingham</w:t>
      </w:r>
      <w:proofErr w:type="spellEnd"/>
      <w:r w:rsidRPr="00151CBC">
        <w:rPr>
          <w:rFonts w:ascii="Calibri" w:hAnsi="Calibri"/>
          <w:sz w:val="24"/>
        </w:rPr>
        <w:t xml:space="preserve">  St.</w:t>
      </w:r>
      <w:proofErr w:type="gramEnd"/>
      <w:r w:rsidRPr="00151CBC">
        <w:rPr>
          <w:rFonts w:ascii="Calibri" w:hAnsi="Calibri"/>
          <w:sz w:val="24"/>
        </w:rPr>
        <w:t xml:space="preserve"> Andrew’s Primary School</w:t>
      </w:r>
      <w:r w:rsidRPr="00151CBC">
        <w:rPr>
          <w:rFonts w:ascii="Calibri" w:hAnsi="Calibri"/>
          <w:sz w:val="24"/>
          <w:szCs w:val="24"/>
        </w:rPr>
        <w:t xml:space="preserve"> </w:t>
      </w:r>
      <w:r w:rsidRPr="00151CBC">
        <w:rPr>
          <w:rFonts w:ascii="Calibri" w:hAnsi="Calibri"/>
          <w:sz w:val="24"/>
        </w:rPr>
        <w:t>will ensure it meets its duties under the Schools Admissions Code of Practice by:</w:t>
      </w:r>
    </w:p>
    <w:p w14:paraId="78692948" w14:textId="77777777" w:rsidR="00A50ED1" w:rsidRPr="00151CBC" w:rsidRDefault="00A50ED1" w:rsidP="00A50ED1">
      <w:pPr>
        <w:pStyle w:val="ListParagraph"/>
        <w:ind w:left="1080"/>
        <w:jc w:val="both"/>
        <w:rPr>
          <w:rFonts w:ascii="Calibri" w:hAnsi="Calibri"/>
          <w:sz w:val="24"/>
        </w:rPr>
      </w:pPr>
    </w:p>
    <w:p w14:paraId="75619FC5"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Not refusing admission for a child that has named the school in their EHC plan, unless there is clear evidence that we are unable to meet the child’s needs.</w:t>
      </w:r>
    </w:p>
    <w:p w14:paraId="3D3B4912"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Adopting fair practices and arrangements in accordance with the Schools Admission Code for the admission of children without an EHC plan.</w:t>
      </w:r>
    </w:p>
    <w:p w14:paraId="266EFECC"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Considering applications from parents of children who have SEN but do not have an EHC plan with the same process that all other applications are considered.</w:t>
      </w:r>
    </w:p>
    <w:p w14:paraId="0B31A7FD"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Not refusing admission for a child who has SEN but does not have an EHC plan unless the school is unable to cater for those needs, despite making reasonable adjustments.</w:t>
      </w:r>
    </w:p>
    <w:p w14:paraId="0B063A27"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Not refusing admission for a child on the grounds that they do not have an EHC plan.</w:t>
      </w:r>
    </w:p>
    <w:p w14:paraId="08F1A836" w14:textId="77777777" w:rsidR="00A50ED1" w:rsidRDefault="00A50ED1" w:rsidP="00A50ED1">
      <w:pPr>
        <w:pStyle w:val="ListParagraph"/>
        <w:jc w:val="both"/>
        <w:rPr>
          <w:rFonts w:ascii="Calibri" w:hAnsi="Calibri"/>
          <w:b/>
          <w:sz w:val="28"/>
        </w:rPr>
      </w:pPr>
    </w:p>
    <w:p w14:paraId="39CEE261" w14:textId="77777777" w:rsidR="00A50ED1" w:rsidRDefault="00A50ED1" w:rsidP="00A50ED1">
      <w:pPr>
        <w:pStyle w:val="ListParagraph"/>
        <w:jc w:val="both"/>
        <w:rPr>
          <w:rFonts w:ascii="Calibri" w:hAnsi="Calibri"/>
          <w:b/>
          <w:sz w:val="28"/>
        </w:rPr>
      </w:pPr>
    </w:p>
    <w:p w14:paraId="50CF7702" w14:textId="77777777" w:rsidR="00A50ED1" w:rsidRDefault="00A50ED1" w:rsidP="00A50ED1">
      <w:pPr>
        <w:pStyle w:val="ListParagraph"/>
        <w:jc w:val="both"/>
        <w:rPr>
          <w:rFonts w:ascii="Calibri" w:hAnsi="Calibri"/>
          <w:b/>
          <w:sz w:val="28"/>
        </w:rPr>
      </w:pPr>
    </w:p>
    <w:p w14:paraId="4215646A" w14:textId="77777777" w:rsidR="00A50ED1" w:rsidRDefault="00A50ED1" w:rsidP="00A50ED1">
      <w:pPr>
        <w:pStyle w:val="ListParagraph"/>
        <w:jc w:val="both"/>
        <w:rPr>
          <w:rFonts w:ascii="Calibri" w:hAnsi="Calibri"/>
          <w:b/>
          <w:sz w:val="28"/>
        </w:rPr>
      </w:pPr>
    </w:p>
    <w:p w14:paraId="49BA046F" w14:textId="77777777" w:rsidR="00A50ED1" w:rsidRDefault="00A50ED1" w:rsidP="00A50ED1">
      <w:pPr>
        <w:pStyle w:val="ListParagraph"/>
        <w:jc w:val="both"/>
        <w:rPr>
          <w:rFonts w:ascii="Calibri" w:hAnsi="Calibri"/>
          <w:b/>
          <w:sz w:val="28"/>
        </w:rPr>
      </w:pPr>
    </w:p>
    <w:p w14:paraId="0048EC92" w14:textId="77777777" w:rsidR="00A50ED1" w:rsidRDefault="00A50ED1" w:rsidP="00A50ED1">
      <w:pPr>
        <w:pStyle w:val="ListParagraph"/>
        <w:jc w:val="both"/>
        <w:rPr>
          <w:rFonts w:ascii="Calibri" w:hAnsi="Calibri"/>
          <w:b/>
          <w:sz w:val="28"/>
        </w:rPr>
      </w:pPr>
    </w:p>
    <w:p w14:paraId="08A85324" w14:textId="77777777" w:rsidR="00A50ED1" w:rsidRPr="00151CBC" w:rsidRDefault="00A50ED1" w:rsidP="00A50ED1">
      <w:pPr>
        <w:pStyle w:val="ListParagraph"/>
        <w:jc w:val="both"/>
        <w:rPr>
          <w:rFonts w:ascii="Calibri" w:hAnsi="Calibri"/>
          <w:b/>
          <w:sz w:val="28"/>
        </w:rPr>
      </w:pPr>
    </w:p>
    <w:p w14:paraId="3C8A451A" w14:textId="77777777" w:rsidR="00A50ED1" w:rsidRPr="00151CBC" w:rsidRDefault="00A50ED1" w:rsidP="00A50ED1">
      <w:pPr>
        <w:pStyle w:val="ListParagraph"/>
        <w:numPr>
          <w:ilvl w:val="0"/>
          <w:numId w:val="5"/>
        </w:numPr>
        <w:ind w:hanging="720"/>
        <w:jc w:val="both"/>
        <w:rPr>
          <w:rFonts w:ascii="Calibri" w:hAnsi="Calibri"/>
          <w:b/>
          <w:sz w:val="28"/>
        </w:rPr>
      </w:pPr>
      <w:bookmarkStart w:id="4" w:name="f"/>
      <w:r w:rsidRPr="00151CBC">
        <w:rPr>
          <w:rFonts w:ascii="Calibri" w:hAnsi="Calibri"/>
          <w:b/>
          <w:sz w:val="28"/>
        </w:rPr>
        <w:t>Roles and responsibilities</w:t>
      </w:r>
    </w:p>
    <w:bookmarkEnd w:id="4"/>
    <w:p w14:paraId="1F89C111" w14:textId="77777777" w:rsidR="00A50ED1" w:rsidRPr="00151CBC" w:rsidRDefault="00A50ED1" w:rsidP="00A50ED1">
      <w:pPr>
        <w:pStyle w:val="ListParagraph"/>
        <w:ind w:left="1080"/>
        <w:jc w:val="both"/>
        <w:rPr>
          <w:rFonts w:ascii="Calibri" w:hAnsi="Calibri"/>
          <w:sz w:val="24"/>
        </w:rPr>
      </w:pPr>
    </w:p>
    <w:p w14:paraId="02C07070" w14:textId="77777777" w:rsidR="00A50ED1" w:rsidRPr="00151CBC" w:rsidRDefault="00A50ED1" w:rsidP="00A50ED1">
      <w:pPr>
        <w:pStyle w:val="ListParagraph"/>
        <w:numPr>
          <w:ilvl w:val="1"/>
          <w:numId w:val="5"/>
        </w:numPr>
        <w:jc w:val="both"/>
        <w:rPr>
          <w:rFonts w:ascii="Calibri" w:hAnsi="Calibri"/>
          <w:sz w:val="24"/>
        </w:rPr>
      </w:pPr>
      <w:r w:rsidRPr="00151CBC">
        <w:rPr>
          <w:rFonts w:ascii="Calibri" w:hAnsi="Calibri"/>
          <w:sz w:val="24"/>
        </w:rPr>
        <w:t>The governing body has a responsibility to:</w:t>
      </w:r>
    </w:p>
    <w:p w14:paraId="2BA62233" w14:textId="77777777" w:rsidR="00A50ED1" w:rsidRPr="00151CBC" w:rsidRDefault="00A50ED1" w:rsidP="00A50ED1">
      <w:pPr>
        <w:pStyle w:val="ListParagraph"/>
        <w:ind w:left="1080"/>
        <w:jc w:val="both"/>
        <w:rPr>
          <w:rFonts w:ascii="Calibri" w:hAnsi="Calibri"/>
          <w:sz w:val="24"/>
        </w:rPr>
      </w:pPr>
    </w:p>
    <w:p w14:paraId="1F7ACA22" w14:textId="77777777" w:rsidR="00A50ED1" w:rsidRPr="00151CBC" w:rsidRDefault="00A50ED1" w:rsidP="00A50ED1">
      <w:pPr>
        <w:pStyle w:val="ListParagraph"/>
        <w:numPr>
          <w:ilvl w:val="2"/>
          <w:numId w:val="5"/>
        </w:numPr>
        <w:ind w:left="1418"/>
        <w:rPr>
          <w:rFonts w:ascii="Calibri" w:hAnsi="Calibri"/>
          <w:sz w:val="24"/>
        </w:rPr>
      </w:pPr>
      <w:r w:rsidRPr="00151CBC">
        <w:rPr>
          <w:rFonts w:ascii="Calibri" w:hAnsi="Calibri"/>
          <w:sz w:val="24"/>
        </w:rPr>
        <w:t>Fully engage parents and / or young people with SEN when drawing up policies that affect them.</w:t>
      </w:r>
    </w:p>
    <w:p w14:paraId="44A94F65"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 xml:space="preserve">Identify, </w:t>
      </w:r>
      <w:proofErr w:type="gramStart"/>
      <w:r w:rsidRPr="00151CBC">
        <w:rPr>
          <w:rFonts w:ascii="Calibri" w:hAnsi="Calibri"/>
          <w:sz w:val="24"/>
        </w:rPr>
        <w:t>assess</w:t>
      </w:r>
      <w:proofErr w:type="gramEnd"/>
      <w:r w:rsidRPr="00151CBC">
        <w:rPr>
          <w:rFonts w:ascii="Calibri" w:hAnsi="Calibri"/>
          <w:sz w:val="24"/>
        </w:rPr>
        <w:t xml:space="preserve"> and make SEN provision for all children and young people with SEN, whether or not they have an EHC plan.</w:t>
      </w:r>
    </w:p>
    <w:p w14:paraId="2E57B5C0"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 xml:space="preserve">Use their best endeavours to secure the special educational provision called for by a child or young person’s SEN. </w:t>
      </w:r>
    </w:p>
    <w:p w14:paraId="75E45B57" w14:textId="77777777" w:rsidR="00A50ED1" w:rsidRPr="00151CBC" w:rsidRDefault="00696EA3" w:rsidP="00A50ED1">
      <w:pPr>
        <w:pStyle w:val="ListParagraph"/>
        <w:numPr>
          <w:ilvl w:val="2"/>
          <w:numId w:val="5"/>
        </w:numPr>
        <w:ind w:left="1418"/>
        <w:jc w:val="both"/>
        <w:rPr>
          <w:rFonts w:ascii="Calibri" w:hAnsi="Calibri"/>
          <w:sz w:val="24"/>
        </w:rPr>
      </w:pPr>
      <w:r>
        <w:rPr>
          <w:rFonts w:ascii="Calibri" w:hAnsi="Calibri"/>
          <w:sz w:val="24"/>
        </w:rPr>
        <w:t>Ensure every</w:t>
      </w:r>
      <w:r w:rsidR="00A50ED1" w:rsidRPr="00151CBC">
        <w:rPr>
          <w:rFonts w:ascii="Calibri" w:hAnsi="Calibri"/>
          <w:sz w:val="24"/>
        </w:rPr>
        <w:t xml:space="preserve"> teacher is a teacher of SEN. Accountability for the progress of SEN lays </w:t>
      </w:r>
      <w:r>
        <w:rPr>
          <w:rFonts w:ascii="Calibri" w:hAnsi="Calibri"/>
          <w:sz w:val="24"/>
        </w:rPr>
        <w:t>with the teacher of the class</w:t>
      </w:r>
      <w:r w:rsidR="00A50ED1" w:rsidRPr="00151CBC">
        <w:rPr>
          <w:rFonts w:ascii="Calibri" w:hAnsi="Calibri"/>
          <w:sz w:val="24"/>
        </w:rPr>
        <w:t>.</w:t>
      </w:r>
    </w:p>
    <w:p w14:paraId="54911B94" w14:textId="77777777" w:rsidR="00A50ED1" w:rsidRPr="00430F3C" w:rsidRDefault="00A50ED1" w:rsidP="00A50ED1">
      <w:pPr>
        <w:pStyle w:val="ListParagraph"/>
        <w:numPr>
          <w:ilvl w:val="2"/>
          <w:numId w:val="5"/>
        </w:numPr>
        <w:ind w:left="1418"/>
        <w:jc w:val="both"/>
        <w:rPr>
          <w:rFonts w:ascii="Calibri" w:hAnsi="Calibri"/>
          <w:sz w:val="24"/>
        </w:rPr>
      </w:pPr>
      <w:r w:rsidRPr="00151CBC">
        <w:rPr>
          <w:rFonts w:ascii="Calibri" w:hAnsi="Calibri"/>
          <w:sz w:val="24"/>
        </w:rPr>
        <w:t xml:space="preserve">Designate an appropriate member of staff (the SEN co-ordinator or SENCO) as having responsibility for co-ordinating provision for pupils with SEN within a </w:t>
      </w:r>
      <w:r w:rsidRPr="00430F3C">
        <w:rPr>
          <w:rFonts w:ascii="Calibri" w:hAnsi="Calibri"/>
          <w:sz w:val="24"/>
        </w:rPr>
        <w:t xml:space="preserve">whole school approach. </w:t>
      </w:r>
    </w:p>
    <w:p w14:paraId="5DDBEA16" w14:textId="77777777" w:rsidR="00A50ED1" w:rsidRPr="00430F3C" w:rsidRDefault="00A50ED1" w:rsidP="00A50ED1">
      <w:pPr>
        <w:pStyle w:val="ListParagraph"/>
        <w:numPr>
          <w:ilvl w:val="2"/>
          <w:numId w:val="5"/>
        </w:numPr>
        <w:ind w:left="1418"/>
        <w:jc w:val="both"/>
        <w:rPr>
          <w:rFonts w:ascii="Calibri" w:hAnsi="Calibri"/>
          <w:color w:val="auto"/>
          <w:sz w:val="24"/>
        </w:rPr>
      </w:pPr>
      <w:r w:rsidRPr="00430F3C">
        <w:rPr>
          <w:rFonts w:ascii="Calibri" w:hAnsi="Calibri"/>
          <w:color w:val="auto"/>
          <w:sz w:val="24"/>
        </w:rPr>
        <w:t>Appoint a designated teacher for ‘looked after’ children where appropriate.</w:t>
      </w:r>
    </w:p>
    <w:p w14:paraId="58B0285B"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Make reasonable adjustments for pupils with disabilities to help alleviate any substantial disadvantage they experience because of their disability.</w:t>
      </w:r>
    </w:p>
    <w:p w14:paraId="79090724"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Take necessary steps to ensure that pupils with disabilities are not discriminated against, harassed or victimised.</w:t>
      </w:r>
    </w:p>
    <w:p w14:paraId="6A63F958" w14:textId="77777777" w:rsidR="00A50ED1" w:rsidRPr="00CD1E66" w:rsidRDefault="00A50ED1" w:rsidP="00A50ED1">
      <w:pPr>
        <w:pStyle w:val="ListParagraph"/>
        <w:numPr>
          <w:ilvl w:val="2"/>
          <w:numId w:val="5"/>
        </w:numPr>
        <w:ind w:left="1418"/>
        <w:jc w:val="both"/>
        <w:rPr>
          <w:rFonts w:ascii="Calibri" w:hAnsi="Calibri"/>
          <w:sz w:val="24"/>
        </w:rPr>
      </w:pPr>
      <w:r w:rsidRPr="00CD1E66">
        <w:rPr>
          <w:rFonts w:ascii="Calibri" w:hAnsi="Calibri"/>
          <w:sz w:val="24"/>
        </w:rPr>
        <w:t>Publish annual information on the school’s SEN Policy, setting out the measures and facilities to assist access for pupils with disabilities.</w:t>
      </w:r>
    </w:p>
    <w:p w14:paraId="18619C2F" w14:textId="77777777" w:rsidR="00A50ED1" w:rsidRPr="00E56FDE" w:rsidRDefault="00A50ED1" w:rsidP="00A50ED1">
      <w:pPr>
        <w:pStyle w:val="ListParagraph"/>
        <w:numPr>
          <w:ilvl w:val="2"/>
          <w:numId w:val="5"/>
        </w:numPr>
        <w:ind w:left="1418"/>
        <w:jc w:val="both"/>
        <w:rPr>
          <w:rFonts w:ascii="Calibri" w:hAnsi="Calibri"/>
          <w:sz w:val="24"/>
        </w:rPr>
      </w:pPr>
      <w:r w:rsidRPr="00151CBC">
        <w:rPr>
          <w:rFonts w:ascii="Calibri" w:hAnsi="Calibri"/>
          <w:sz w:val="24"/>
        </w:rPr>
        <w:t xml:space="preserve">Publish annual information about the arrangements for the admission of pupils with disabilities, the steps taken to prevent children with being treated less favourably than others, the facilities disabilities provided to assist pupils with </w:t>
      </w:r>
      <w:r w:rsidRPr="00E56FDE">
        <w:rPr>
          <w:rFonts w:ascii="Calibri" w:hAnsi="Calibri"/>
          <w:sz w:val="24"/>
        </w:rPr>
        <w:t>disabilities, and the school’s accessibility plan.</w:t>
      </w:r>
    </w:p>
    <w:p w14:paraId="73B16A2C" w14:textId="77777777" w:rsidR="00A50ED1" w:rsidRPr="00E56FDE" w:rsidRDefault="00A50ED1" w:rsidP="00A50ED1">
      <w:pPr>
        <w:pStyle w:val="ListParagraph"/>
        <w:numPr>
          <w:ilvl w:val="2"/>
          <w:numId w:val="5"/>
        </w:numPr>
        <w:ind w:left="1418"/>
        <w:jc w:val="both"/>
        <w:rPr>
          <w:rFonts w:ascii="Calibri" w:hAnsi="Calibri"/>
          <w:sz w:val="24"/>
        </w:rPr>
      </w:pPr>
      <w:r w:rsidRPr="00E56FDE">
        <w:rPr>
          <w:rFonts w:ascii="Calibri" w:hAnsi="Calibri"/>
          <w:sz w:val="24"/>
        </w:rPr>
        <w:t xml:space="preserve">Publish accessibility plans setting how they plan to increase access for pupils with disabilities to the curriculum, the physical environment and to information, reviewable every 3 years. </w:t>
      </w:r>
    </w:p>
    <w:p w14:paraId="7843158A"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Develop complaints procedures which, along with details about appealing to the SEND Tribunal, will be made known to parents and pupils through a single point of access.</w:t>
      </w:r>
    </w:p>
    <w:p w14:paraId="409E3D34" w14:textId="77777777" w:rsidR="00A50ED1" w:rsidRPr="0085124C" w:rsidRDefault="00A50ED1" w:rsidP="0085124C">
      <w:pPr>
        <w:pStyle w:val="ListParagraph"/>
        <w:numPr>
          <w:ilvl w:val="2"/>
          <w:numId w:val="11"/>
        </w:numPr>
        <w:jc w:val="both"/>
        <w:rPr>
          <w:rFonts w:ascii="Calibri" w:hAnsi="Calibri"/>
          <w:sz w:val="24"/>
          <w:highlight w:val="lightGray"/>
        </w:rPr>
      </w:pPr>
      <w:r w:rsidRPr="0085124C">
        <w:rPr>
          <w:rFonts w:ascii="Calibri" w:hAnsi="Calibri"/>
          <w:sz w:val="24"/>
        </w:rPr>
        <w:t>Provide suitable, full-time education from the 6th day of a fixed permanent exclusion of a pupil with SEN, in line with their EHC plan.</w:t>
      </w:r>
    </w:p>
    <w:p w14:paraId="119EC74A" w14:textId="77777777" w:rsidR="00A50ED1" w:rsidRDefault="00A50ED1" w:rsidP="00A50ED1">
      <w:pPr>
        <w:pStyle w:val="ListParagraph"/>
        <w:ind w:left="1418"/>
        <w:jc w:val="both"/>
        <w:rPr>
          <w:rFonts w:ascii="Calibri" w:hAnsi="Calibri"/>
          <w:color w:val="auto"/>
          <w:sz w:val="24"/>
          <w:highlight w:val="lightGray"/>
        </w:rPr>
      </w:pPr>
    </w:p>
    <w:p w14:paraId="13501BBB" w14:textId="77777777" w:rsidR="00A50ED1" w:rsidRDefault="00A50ED1" w:rsidP="00A50ED1">
      <w:pPr>
        <w:pStyle w:val="ListParagraph"/>
        <w:ind w:left="1418"/>
        <w:jc w:val="both"/>
        <w:rPr>
          <w:rFonts w:ascii="Calibri" w:hAnsi="Calibri"/>
          <w:color w:val="auto"/>
          <w:sz w:val="24"/>
          <w:highlight w:val="lightGray"/>
        </w:rPr>
      </w:pPr>
    </w:p>
    <w:p w14:paraId="0344911B" w14:textId="77777777" w:rsidR="00A50ED1" w:rsidRDefault="00A50ED1" w:rsidP="00A50ED1">
      <w:pPr>
        <w:pStyle w:val="ListParagraph"/>
        <w:ind w:left="1418"/>
        <w:jc w:val="both"/>
        <w:rPr>
          <w:rFonts w:ascii="Calibri" w:hAnsi="Calibri"/>
          <w:color w:val="auto"/>
          <w:sz w:val="24"/>
          <w:highlight w:val="lightGray"/>
        </w:rPr>
      </w:pPr>
    </w:p>
    <w:p w14:paraId="787F66D0" w14:textId="77777777" w:rsidR="00A50ED1" w:rsidRDefault="00A50ED1" w:rsidP="00A50ED1">
      <w:pPr>
        <w:pStyle w:val="ListParagraph"/>
        <w:ind w:left="1418"/>
        <w:jc w:val="both"/>
        <w:rPr>
          <w:rFonts w:ascii="Calibri" w:hAnsi="Calibri"/>
          <w:color w:val="auto"/>
          <w:sz w:val="24"/>
          <w:highlight w:val="lightGray"/>
        </w:rPr>
      </w:pPr>
    </w:p>
    <w:p w14:paraId="4A9827A2" w14:textId="77777777" w:rsidR="00A50ED1" w:rsidRDefault="00A50ED1" w:rsidP="00A50ED1">
      <w:pPr>
        <w:pStyle w:val="ListParagraph"/>
        <w:ind w:left="1418"/>
        <w:jc w:val="both"/>
        <w:rPr>
          <w:rFonts w:ascii="Calibri" w:hAnsi="Calibri"/>
          <w:color w:val="auto"/>
          <w:sz w:val="24"/>
          <w:highlight w:val="lightGray"/>
        </w:rPr>
      </w:pPr>
    </w:p>
    <w:p w14:paraId="4A355C2D" w14:textId="77777777" w:rsidR="00A50ED1" w:rsidRPr="00151CBC" w:rsidRDefault="00A50ED1" w:rsidP="00A50ED1">
      <w:pPr>
        <w:pStyle w:val="ListParagraph"/>
        <w:ind w:left="1418"/>
        <w:jc w:val="both"/>
        <w:rPr>
          <w:rFonts w:ascii="Calibri" w:hAnsi="Calibri"/>
          <w:color w:val="auto"/>
          <w:sz w:val="24"/>
          <w:highlight w:val="lightGray"/>
        </w:rPr>
      </w:pPr>
    </w:p>
    <w:p w14:paraId="7C1DFA85" w14:textId="77777777" w:rsidR="00A50ED1" w:rsidRPr="00151CBC" w:rsidRDefault="00A50ED1" w:rsidP="00A50ED1">
      <w:pPr>
        <w:pStyle w:val="ListParagraph"/>
        <w:ind w:left="1080"/>
        <w:jc w:val="both"/>
        <w:rPr>
          <w:rFonts w:ascii="Calibri" w:hAnsi="Calibri"/>
          <w:sz w:val="24"/>
        </w:rPr>
      </w:pPr>
    </w:p>
    <w:p w14:paraId="2520A7CB" w14:textId="77777777" w:rsidR="00A50ED1" w:rsidRPr="00151CBC" w:rsidRDefault="00A50ED1" w:rsidP="00A50ED1">
      <w:pPr>
        <w:pStyle w:val="ListParagraph"/>
        <w:numPr>
          <w:ilvl w:val="1"/>
          <w:numId w:val="5"/>
        </w:numPr>
        <w:jc w:val="both"/>
        <w:rPr>
          <w:rFonts w:ascii="Calibri" w:hAnsi="Calibri"/>
          <w:sz w:val="24"/>
        </w:rPr>
      </w:pPr>
      <w:r w:rsidRPr="00151CBC">
        <w:rPr>
          <w:rFonts w:ascii="Calibri" w:hAnsi="Calibri"/>
          <w:sz w:val="24"/>
        </w:rPr>
        <w:t>The Headteacher has a responsibility to:</w:t>
      </w:r>
    </w:p>
    <w:p w14:paraId="70D1EABD" w14:textId="77777777" w:rsidR="00A50ED1" w:rsidRPr="00151CBC" w:rsidRDefault="00A50ED1" w:rsidP="00A50ED1">
      <w:pPr>
        <w:pStyle w:val="ListParagraph"/>
        <w:ind w:left="1080"/>
        <w:jc w:val="both"/>
        <w:rPr>
          <w:rFonts w:ascii="Calibri" w:hAnsi="Calibri"/>
          <w:sz w:val="24"/>
        </w:rPr>
      </w:pPr>
    </w:p>
    <w:p w14:paraId="40274640"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 xml:space="preserve">Ensure that those teaching or working with the pupil are aware of their </w:t>
      </w:r>
      <w:proofErr w:type="gramStart"/>
      <w:r w:rsidRPr="00151CBC">
        <w:rPr>
          <w:rFonts w:ascii="Calibri" w:hAnsi="Calibri"/>
          <w:sz w:val="24"/>
        </w:rPr>
        <w:t>needs, and</w:t>
      </w:r>
      <w:proofErr w:type="gramEnd"/>
      <w:r w:rsidRPr="00151CBC">
        <w:rPr>
          <w:rFonts w:ascii="Calibri" w:hAnsi="Calibri"/>
          <w:sz w:val="24"/>
        </w:rPr>
        <w:t xml:space="preserve"> have arrangements in place to meet them.</w:t>
      </w:r>
    </w:p>
    <w:p w14:paraId="3DBEED2D"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 xml:space="preserve">Ensure that teachers monitor and review the pupil’s progress </w:t>
      </w:r>
      <w:proofErr w:type="gramStart"/>
      <w:r w:rsidRPr="00151CBC">
        <w:rPr>
          <w:rFonts w:ascii="Calibri" w:hAnsi="Calibri"/>
          <w:sz w:val="24"/>
        </w:rPr>
        <w:t>during the course of</w:t>
      </w:r>
      <w:proofErr w:type="gramEnd"/>
      <w:r w:rsidRPr="00151CBC">
        <w:rPr>
          <w:rFonts w:ascii="Calibri" w:hAnsi="Calibri"/>
          <w:sz w:val="24"/>
        </w:rPr>
        <w:t xml:space="preserve"> the academic year. </w:t>
      </w:r>
    </w:p>
    <w:p w14:paraId="609DAEB6"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color w:val="auto"/>
          <w:sz w:val="24"/>
        </w:rPr>
        <w:t>Cooperate with local authorities during annual EHC plan reviews.</w:t>
      </w:r>
    </w:p>
    <w:p w14:paraId="1C447461"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Ensure that the SENCO has sufficient time and resources to carry out their duties.</w:t>
      </w:r>
    </w:p>
    <w:p w14:paraId="0931752C"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Provide the SENCO with sufficient administrative support and time away from teaching to enable them to fulfil their responsibilities in a similar way to other important strategic roles within the school.</w:t>
      </w:r>
    </w:p>
    <w:p w14:paraId="4968DAD9"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 xml:space="preserve">Regularly and carefully review the quality of teaching for pupils at risk of underachievement, as a core part of the school’s performance management arrangements. </w:t>
      </w:r>
    </w:p>
    <w:p w14:paraId="56A083B5"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Ensuring that teachers understand the strategies to identify and support vulnerable pupils and possess knowledge of the SEN most frequently encountered.</w:t>
      </w:r>
    </w:p>
    <w:p w14:paraId="66E99E87" w14:textId="77777777" w:rsidR="00A50ED1" w:rsidRPr="00151CBC" w:rsidRDefault="00A50ED1" w:rsidP="00A50ED1">
      <w:pPr>
        <w:pStyle w:val="ListParagraph"/>
        <w:ind w:left="1418"/>
        <w:jc w:val="both"/>
        <w:rPr>
          <w:rFonts w:ascii="Calibri" w:hAnsi="Calibri"/>
          <w:sz w:val="24"/>
        </w:rPr>
      </w:pPr>
    </w:p>
    <w:p w14:paraId="2B7390D6" w14:textId="77777777" w:rsidR="00A50ED1" w:rsidRPr="00151CBC" w:rsidRDefault="00A50ED1" w:rsidP="00A50ED1">
      <w:pPr>
        <w:pStyle w:val="ListParagraph"/>
        <w:ind w:left="1418"/>
        <w:jc w:val="both"/>
        <w:rPr>
          <w:rFonts w:ascii="Calibri" w:hAnsi="Calibri"/>
          <w:sz w:val="24"/>
        </w:rPr>
      </w:pPr>
    </w:p>
    <w:p w14:paraId="0B883BE2" w14:textId="77777777" w:rsidR="00A50ED1" w:rsidRPr="00151CBC" w:rsidRDefault="00A50ED1" w:rsidP="00A50ED1">
      <w:pPr>
        <w:pStyle w:val="ListParagraph"/>
        <w:numPr>
          <w:ilvl w:val="1"/>
          <w:numId w:val="5"/>
        </w:numPr>
        <w:jc w:val="both"/>
        <w:rPr>
          <w:rFonts w:ascii="Calibri" w:hAnsi="Calibri"/>
          <w:sz w:val="24"/>
        </w:rPr>
      </w:pPr>
      <w:r w:rsidRPr="00151CBC">
        <w:rPr>
          <w:rFonts w:ascii="Calibri" w:hAnsi="Calibri"/>
          <w:sz w:val="24"/>
        </w:rPr>
        <w:t>The SEN Coordinator (SENCO) must:</w:t>
      </w:r>
    </w:p>
    <w:p w14:paraId="046E144A" w14:textId="77777777" w:rsidR="00A50ED1" w:rsidRPr="00151CBC" w:rsidRDefault="00A50ED1" w:rsidP="00A50ED1">
      <w:pPr>
        <w:pStyle w:val="ListParagraph"/>
        <w:ind w:left="1080"/>
        <w:jc w:val="both"/>
        <w:rPr>
          <w:rFonts w:ascii="Calibri" w:hAnsi="Calibri"/>
          <w:sz w:val="24"/>
        </w:rPr>
      </w:pPr>
    </w:p>
    <w:p w14:paraId="0E0CFD6E"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Be a qualified teacher.</w:t>
      </w:r>
    </w:p>
    <w:p w14:paraId="23630E53"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 xml:space="preserve">Attain the National Award in Special Educational Needs Coordination within three years of </w:t>
      </w:r>
      <w:proofErr w:type="gramStart"/>
      <w:r w:rsidRPr="00151CBC">
        <w:rPr>
          <w:rFonts w:ascii="Calibri" w:hAnsi="Calibri"/>
          <w:sz w:val="24"/>
        </w:rPr>
        <w:t>appointment, or</w:t>
      </w:r>
      <w:proofErr w:type="gramEnd"/>
      <w:r w:rsidRPr="00151CBC">
        <w:rPr>
          <w:rFonts w:ascii="Calibri" w:hAnsi="Calibri"/>
          <w:sz w:val="24"/>
        </w:rPr>
        <w:t xml:space="preserve"> have been in the role prior to 2008.</w:t>
      </w:r>
    </w:p>
    <w:p w14:paraId="2A2943D2"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Collaborate with the governing body and headteacher, as part of the school leadership team, to determine the strategic development of SEN policy and provision in the school.</w:t>
      </w:r>
    </w:p>
    <w:p w14:paraId="0C1B9593"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 xml:space="preserve">Work with the school governors and the headteacher to ensure that the school meets its responsibilities under the Equality Act (2010) </w:t>
      </w:r>
      <w:proofErr w:type="gramStart"/>
      <w:r w:rsidRPr="00151CBC">
        <w:rPr>
          <w:rFonts w:ascii="Calibri" w:hAnsi="Calibri"/>
          <w:sz w:val="24"/>
        </w:rPr>
        <w:t>with regard to</w:t>
      </w:r>
      <w:proofErr w:type="gramEnd"/>
      <w:r w:rsidRPr="00151CBC">
        <w:rPr>
          <w:rFonts w:ascii="Calibri" w:hAnsi="Calibri"/>
          <w:sz w:val="24"/>
        </w:rPr>
        <w:t xml:space="preserve"> reasonable adjustments and access arrangements.</w:t>
      </w:r>
    </w:p>
    <w:p w14:paraId="1945EA6B"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 xml:space="preserve">Undertake day-to-day responsibility for the operation of SEN policy. </w:t>
      </w:r>
    </w:p>
    <w:p w14:paraId="2A3EBF53"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Coordinate the specific provision made to support individual children with SEN, including those who have EHC plans.</w:t>
      </w:r>
    </w:p>
    <w:p w14:paraId="443E8C53"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Liaise with the relevant designated teacher where a looked after pupil has SEN.</w:t>
      </w:r>
    </w:p>
    <w:p w14:paraId="2E9A1655"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Advise on a graduated approach to providing SEN support.</w:t>
      </w:r>
    </w:p>
    <w:p w14:paraId="68578DF9" w14:textId="77777777" w:rsidR="00A50ED1" w:rsidRDefault="00A50ED1" w:rsidP="00A50ED1">
      <w:pPr>
        <w:pStyle w:val="ListParagraph"/>
        <w:numPr>
          <w:ilvl w:val="2"/>
          <w:numId w:val="5"/>
        </w:numPr>
        <w:ind w:left="1418"/>
        <w:jc w:val="both"/>
        <w:rPr>
          <w:rFonts w:ascii="Calibri" w:hAnsi="Calibri"/>
          <w:sz w:val="24"/>
        </w:rPr>
      </w:pPr>
      <w:r w:rsidRPr="00151CBC">
        <w:rPr>
          <w:rFonts w:ascii="Calibri" w:hAnsi="Calibri"/>
          <w:sz w:val="24"/>
        </w:rPr>
        <w:t>Advise on the deployment of the school’s delegated budget and other resources to meet pupils’ needs effectively.</w:t>
      </w:r>
    </w:p>
    <w:p w14:paraId="01EE7429" w14:textId="77777777" w:rsidR="00A50ED1" w:rsidRPr="00A50ED1" w:rsidRDefault="00A50ED1" w:rsidP="00A50ED1">
      <w:pPr>
        <w:jc w:val="both"/>
        <w:rPr>
          <w:rFonts w:ascii="Calibri" w:hAnsi="Calibri"/>
          <w:sz w:val="24"/>
        </w:rPr>
      </w:pPr>
    </w:p>
    <w:p w14:paraId="33EAEF2F" w14:textId="44131831" w:rsidR="00A50ED1" w:rsidRPr="00A50ED1" w:rsidRDefault="00A50ED1" w:rsidP="00A50ED1">
      <w:pPr>
        <w:pStyle w:val="ListParagraph"/>
        <w:numPr>
          <w:ilvl w:val="2"/>
          <w:numId w:val="5"/>
        </w:numPr>
        <w:ind w:left="1418"/>
        <w:jc w:val="both"/>
        <w:rPr>
          <w:rFonts w:ascii="Calibri" w:hAnsi="Calibri"/>
          <w:sz w:val="24"/>
        </w:rPr>
      </w:pPr>
      <w:r w:rsidRPr="00A50ED1">
        <w:rPr>
          <w:rFonts w:ascii="Calibri" w:hAnsi="Calibri"/>
          <w:sz w:val="24"/>
        </w:rPr>
        <w:lastRenderedPageBreak/>
        <w:t>Liaise with the parents of pupils with SEN.</w:t>
      </w:r>
      <w:r w:rsidR="004D48BB">
        <w:rPr>
          <w:rFonts w:ascii="Calibri" w:hAnsi="Calibri"/>
          <w:sz w:val="24"/>
        </w:rPr>
        <w:t xml:space="preserve"> (See Appendix </w:t>
      </w:r>
      <w:proofErr w:type="gramStart"/>
      <w:r w:rsidR="004D48BB">
        <w:rPr>
          <w:rFonts w:ascii="Calibri" w:hAnsi="Calibri"/>
          <w:sz w:val="24"/>
        </w:rPr>
        <w:t>1 :</w:t>
      </w:r>
      <w:proofErr w:type="gramEnd"/>
      <w:r w:rsidR="004D48BB">
        <w:rPr>
          <w:rFonts w:ascii="Calibri" w:hAnsi="Calibri"/>
          <w:sz w:val="24"/>
        </w:rPr>
        <w:t xml:space="preserve"> COVID19)</w:t>
      </w:r>
    </w:p>
    <w:p w14:paraId="56E6B0F2" w14:textId="4EEA7A36"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 xml:space="preserve">Liaise with early years providers, other schools, educational psychologists, </w:t>
      </w:r>
      <w:proofErr w:type="gramStart"/>
      <w:r w:rsidRPr="00151CBC">
        <w:rPr>
          <w:rFonts w:ascii="Calibri" w:hAnsi="Calibri"/>
          <w:sz w:val="24"/>
        </w:rPr>
        <w:t>health</w:t>
      </w:r>
      <w:proofErr w:type="gramEnd"/>
      <w:r w:rsidRPr="00151CBC">
        <w:rPr>
          <w:rFonts w:ascii="Calibri" w:hAnsi="Calibri"/>
          <w:sz w:val="24"/>
        </w:rPr>
        <w:t xml:space="preserve"> and social care professionals, and independent or voluntary bodies.</w:t>
      </w:r>
      <w:r w:rsidR="000B435A">
        <w:rPr>
          <w:rFonts w:ascii="Calibri" w:hAnsi="Calibri"/>
          <w:sz w:val="24"/>
        </w:rPr>
        <w:t xml:space="preserve"> (Appendix 1)</w:t>
      </w:r>
    </w:p>
    <w:p w14:paraId="6B1F20B5" w14:textId="3BBDE2D9"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Be a key point of contact with external agencies, especially the LA and LA support services.</w:t>
      </w:r>
      <w:r w:rsidR="000B435A">
        <w:rPr>
          <w:rFonts w:ascii="Calibri" w:hAnsi="Calibri"/>
          <w:sz w:val="24"/>
        </w:rPr>
        <w:t xml:space="preserve"> (Appendix 1)</w:t>
      </w:r>
    </w:p>
    <w:p w14:paraId="2436B611"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Liaise with the potential future providers of education to ensure that the pupil and their parents are informed about options and a smooth transition is planned.</w:t>
      </w:r>
    </w:p>
    <w:p w14:paraId="61F37CD2" w14:textId="77777777" w:rsidR="00A50ED1" w:rsidRPr="00151CBC" w:rsidRDefault="00A50ED1" w:rsidP="00A50ED1">
      <w:pPr>
        <w:pStyle w:val="ListParagraph"/>
        <w:numPr>
          <w:ilvl w:val="2"/>
          <w:numId w:val="5"/>
        </w:numPr>
        <w:ind w:left="1418"/>
        <w:rPr>
          <w:rFonts w:ascii="Calibri" w:hAnsi="Calibri"/>
          <w:sz w:val="24"/>
        </w:rPr>
      </w:pPr>
      <w:r w:rsidRPr="00151CBC">
        <w:rPr>
          <w:rFonts w:ascii="Calibri" w:hAnsi="Calibri"/>
          <w:sz w:val="24"/>
        </w:rPr>
        <w:t>Draw up a short page profile of the child or young person with SEN.</w:t>
      </w:r>
    </w:p>
    <w:p w14:paraId="55086B8A"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Provide professional guidance to colleagues and work closely with staff members, parents, carers, and other agencies, including SEN charities.</w:t>
      </w:r>
    </w:p>
    <w:p w14:paraId="3F127283"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 xml:space="preserve">Be familiar with the provision in the LCC Local Offer and School Offer and be able to work with professionals providing a support role to the family. </w:t>
      </w:r>
    </w:p>
    <w:p w14:paraId="41BFDC37"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 xml:space="preserve">Ensure, as far as possible, that pupils with SEN take part in activities of the school together with those who do not have SEN, including on forums. </w:t>
      </w:r>
    </w:p>
    <w:p w14:paraId="786FEE89"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Ensure that the school keeps the records of all pupils with SEN up-to-date and under regular review.</w:t>
      </w:r>
    </w:p>
    <w:p w14:paraId="791F05B0"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 xml:space="preserve">Involve the child’s parents that SEN provision is being made, where the child does not have an EHC plan. </w:t>
      </w:r>
    </w:p>
    <w:p w14:paraId="362A1DF6" w14:textId="77777777" w:rsidR="00A50ED1" w:rsidRPr="00151CBC" w:rsidRDefault="00A50ED1" w:rsidP="00A50ED1">
      <w:pPr>
        <w:pStyle w:val="ListParagraph"/>
        <w:ind w:left="1418"/>
        <w:jc w:val="both"/>
        <w:rPr>
          <w:rFonts w:ascii="Calibri" w:hAnsi="Calibri"/>
          <w:sz w:val="24"/>
        </w:rPr>
      </w:pPr>
    </w:p>
    <w:p w14:paraId="08CC24F0" w14:textId="77777777" w:rsidR="00A50ED1" w:rsidRPr="00151CBC" w:rsidRDefault="00A50ED1" w:rsidP="00A50ED1">
      <w:pPr>
        <w:pStyle w:val="ListParagraph"/>
        <w:ind w:left="1080"/>
        <w:jc w:val="both"/>
        <w:rPr>
          <w:rFonts w:ascii="Calibri" w:hAnsi="Calibri"/>
          <w:sz w:val="24"/>
        </w:rPr>
      </w:pPr>
    </w:p>
    <w:p w14:paraId="1AB1B201" w14:textId="77777777" w:rsidR="00A50ED1" w:rsidRPr="00151CBC" w:rsidRDefault="00A50ED1" w:rsidP="00A50ED1">
      <w:pPr>
        <w:pStyle w:val="ListParagraph"/>
        <w:numPr>
          <w:ilvl w:val="1"/>
          <w:numId w:val="5"/>
        </w:numPr>
        <w:jc w:val="both"/>
        <w:rPr>
          <w:rFonts w:ascii="Calibri" w:hAnsi="Calibri"/>
          <w:sz w:val="24"/>
        </w:rPr>
      </w:pPr>
      <w:r w:rsidRPr="00151CBC">
        <w:rPr>
          <w:rFonts w:ascii="Calibri" w:hAnsi="Calibri"/>
          <w:sz w:val="24"/>
        </w:rPr>
        <w:t>Class / subject teachers must:</w:t>
      </w:r>
    </w:p>
    <w:p w14:paraId="2E06874A" w14:textId="77777777" w:rsidR="00A50ED1" w:rsidRPr="00151CBC" w:rsidRDefault="00A50ED1" w:rsidP="00A50ED1">
      <w:pPr>
        <w:pStyle w:val="ListParagraph"/>
        <w:ind w:left="1080"/>
        <w:jc w:val="both"/>
        <w:rPr>
          <w:rFonts w:ascii="Calibri" w:hAnsi="Calibri"/>
          <w:sz w:val="24"/>
        </w:rPr>
      </w:pPr>
    </w:p>
    <w:p w14:paraId="4B80DAD4"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 xml:space="preserve">Plan and review support for their pupils with SEN, on a graduated basis, in collaboration with parents, the SENCO and, where appropriate, the pupil themselves. </w:t>
      </w:r>
    </w:p>
    <w:p w14:paraId="2957D2A8" w14:textId="77777777" w:rsidR="00A50ED1" w:rsidRPr="00151CBC" w:rsidRDefault="00A50ED1" w:rsidP="00A50ED1">
      <w:pPr>
        <w:pStyle w:val="ListParagraph"/>
        <w:numPr>
          <w:ilvl w:val="2"/>
          <w:numId w:val="5"/>
        </w:numPr>
        <w:ind w:left="1418"/>
        <w:jc w:val="both"/>
        <w:rPr>
          <w:rFonts w:ascii="Calibri" w:hAnsi="Calibri"/>
          <w:sz w:val="24"/>
        </w:rPr>
      </w:pPr>
      <w:r w:rsidRPr="00151CBC">
        <w:rPr>
          <w:rFonts w:ascii="Calibri" w:hAnsi="Calibri"/>
          <w:sz w:val="24"/>
        </w:rPr>
        <w:t xml:space="preserve">Set high expectations for every pupil and aim to teach them the full curriculum, whatever their prior attainment. </w:t>
      </w:r>
    </w:p>
    <w:p w14:paraId="29393021" w14:textId="77777777" w:rsidR="00A50ED1" w:rsidRPr="0085124C" w:rsidRDefault="00A50ED1" w:rsidP="00A50ED1">
      <w:pPr>
        <w:pStyle w:val="ListParagraph"/>
        <w:numPr>
          <w:ilvl w:val="2"/>
          <w:numId w:val="5"/>
        </w:numPr>
        <w:ind w:left="1418"/>
        <w:jc w:val="both"/>
        <w:rPr>
          <w:rFonts w:ascii="Calibri" w:hAnsi="Calibri"/>
          <w:sz w:val="24"/>
        </w:rPr>
      </w:pPr>
      <w:r w:rsidRPr="0085124C">
        <w:rPr>
          <w:rFonts w:ascii="Calibri" w:hAnsi="Calibri"/>
          <w:sz w:val="24"/>
        </w:rPr>
        <w:t>Use appropriate assessment to set targets which are deliberately ambitious.</w:t>
      </w:r>
    </w:p>
    <w:p w14:paraId="11F82534" w14:textId="77777777" w:rsidR="00A50ED1" w:rsidRPr="0085124C" w:rsidRDefault="00A50ED1" w:rsidP="00A50ED1">
      <w:pPr>
        <w:pStyle w:val="ListParagraph"/>
        <w:numPr>
          <w:ilvl w:val="2"/>
          <w:numId w:val="5"/>
        </w:numPr>
        <w:ind w:left="1418"/>
        <w:jc w:val="both"/>
        <w:rPr>
          <w:rFonts w:ascii="Calibri" w:hAnsi="Calibri"/>
          <w:sz w:val="24"/>
        </w:rPr>
      </w:pPr>
      <w:r w:rsidRPr="0085124C">
        <w:rPr>
          <w:rFonts w:ascii="Calibri" w:hAnsi="Calibri"/>
          <w:sz w:val="24"/>
        </w:rPr>
        <w:t>Plan lessons to address potential areas of difficulty and to aim to reduce the barriers to every pupil from achieving.</w:t>
      </w:r>
    </w:p>
    <w:p w14:paraId="77B7ECBE" w14:textId="77777777" w:rsidR="00310A12" w:rsidRPr="0085124C" w:rsidRDefault="00310A12" w:rsidP="00310A12">
      <w:pPr>
        <w:spacing w:line="360" w:lineRule="auto"/>
        <w:ind w:left="270"/>
        <w:jc w:val="both"/>
        <w:rPr>
          <w:rFonts w:cs="Arial"/>
        </w:rPr>
      </w:pPr>
      <w:r w:rsidRPr="0085124C">
        <w:rPr>
          <w:rFonts w:ascii="Calibri" w:hAnsi="Calibri"/>
          <w:sz w:val="24"/>
        </w:rPr>
        <w:t xml:space="preserve">5.5       </w:t>
      </w:r>
      <w:r w:rsidRPr="0085124C">
        <w:rPr>
          <w:rFonts w:cs="Arial"/>
        </w:rPr>
        <w:t>Support staff:</w:t>
      </w:r>
    </w:p>
    <w:p w14:paraId="66021F58" w14:textId="77777777" w:rsidR="00310A12" w:rsidRPr="0085124C" w:rsidRDefault="00310A12" w:rsidP="00310A12">
      <w:pPr>
        <w:spacing w:after="0" w:line="360" w:lineRule="auto"/>
        <w:ind w:left="720"/>
        <w:jc w:val="both"/>
        <w:rPr>
          <w:rFonts w:cs="Arial"/>
          <w:sz w:val="24"/>
          <w:szCs w:val="24"/>
        </w:rPr>
      </w:pPr>
      <w:r w:rsidRPr="0085124C">
        <w:rPr>
          <w:rFonts w:cs="Arial"/>
          <w:sz w:val="24"/>
          <w:szCs w:val="24"/>
        </w:rPr>
        <w:t xml:space="preserve">5.5.1     To be fully aware of this policy and the procedures for identifying, </w:t>
      </w:r>
      <w:proofErr w:type="gramStart"/>
      <w:r w:rsidRPr="0085124C">
        <w:rPr>
          <w:rFonts w:cs="Arial"/>
          <w:sz w:val="24"/>
          <w:szCs w:val="24"/>
        </w:rPr>
        <w:t>assessing</w:t>
      </w:r>
      <w:proofErr w:type="gramEnd"/>
      <w:r w:rsidRPr="0085124C">
        <w:rPr>
          <w:rFonts w:cs="Arial"/>
          <w:sz w:val="24"/>
          <w:szCs w:val="24"/>
        </w:rPr>
        <w:t xml:space="preserve">   and making provision for pupils with SEND.</w:t>
      </w:r>
    </w:p>
    <w:p w14:paraId="7A796994" w14:textId="77777777" w:rsidR="00A50ED1" w:rsidRPr="0085124C" w:rsidRDefault="00310A12" w:rsidP="00310A12">
      <w:pPr>
        <w:spacing w:after="0" w:line="360" w:lineRule="auto"/>
        <w:ind w:left="720"/>
        <w:jc w:val="both"/>
        <w:rPr>
          <w:rFonts w:cs="Arial"/>
          <w:sz w:val="24"/>
          <w:szCs w:val="24"/>
        </w:rPr>
      </w:pPr>
      <w:r w:rsidRPr="0085124C">
        <w:rPr>
          <w:rFonts w:cs="Arial"/>
          <w:sz w:val="24"/>
          <w:szCs w:val="24"/>
        </w:rPr>
        <w:t>5.5.2    To use the school’s procedures for giving feedback to teachers about pupils’ responses to tasks and strategies</w:t>
      </w:r>
      <w:bookmarkStart w:id="5" w:name="g"/>
    </w:p>
    <w:p w14:paraId="1ED44136" w14:textId="77777777" w:rsidR="00310A12" w:rsidRPr="0085124C" w:rsidRDefault="00310A12" w:rsidP="00310A12">
      <w:pPr>
        <w:spacing w:after="0" w:line="360" w:lineRule="auto"/>
        <w:ind w:left="720"/>
        <w:jc w:val="both"/>
        <w:rPr>
          <w:rFonts w:cs="Arial"/>
          <w:sz w:val="24"/>
          <w:szCs w:val="24"/>
        </w:rPr>
      </w:pPr>
    </w:p>
    <w:p w14:paraId="4FD68491" w14:textId="77777777" w:rsidR="00A50ED1" w:rsidRPr="0085124C" w:rsidRDefault="00A50ED1" w:rsidP="00A50ED1">
      <w:pPr>
        <w:pStyle w:val="ListParagraph"/>
        <w:ind w:left="1418"/>
        <w:jc w:val="both"/>
        <w:rPr>
          <w:rFonts w:ascii="Calibri" w:hAnsi="Calibri"/>
          <w:b/>
          <w:sz w:val="28"/>
        </w:rPr>
      </w:pPr>
    </w:p>
    <w:p w14:paraId="73A8813E" w14:textId="77777777" w:rsidR="00A50ED1" w:rsidRPr="0085124C" w:rsidRDefault="00A50ED1" w:rsidP="00A50ED1">
      <w:pPr>
        <w:pStyle w:val="ListParagraph"/>
        <w:numPr>
          <w:ilvl w:val="0"/>
          <w:numId w:val="5"/>
        </w:numPr>
        <w:ind w:hanging="720"/>
        <w:rPr>
          <w:rFonts w:ascii="Calibri" w:hAnsi="Calibri"/>
          <w:b/>
          <w:sz w:val="28"/>
        </w:rPr>
      </w:pPr>
      <w:r w:rsidRPr="0085124C">
        <w:rPr>
          <w:rFonts w:ascii="Calibri" w:hAnsi="Calibri"/>
          <w:b/>
          <w:sz w:val="28"/>
        </w:rPr>
        <w:t>Involving pupils and parents in decision making</w:t>
      </w:r>
    </w:p>
    <w:bookmarkEnd w:id="5"/>
    <w:p w14:paraId="22732E2C" w14:textId="77777777" w:rsidR="00A50ED1" w:rsidRPr="0085124C" w:rsidRDefault="00A50ED1" w:rsidP="00A50ED1">
      <w:pPr>
        <w:pStyle w:val="ListParagraph"/>
        <w:ind w:left="1080"/>
        <w:rPr>
          <w:rFonts w:ascii="Calibri" w:hAnsi="Calibri"/>
          <w:sz w:val="24"/>
        </w:rPr>
      </w:pPr>
    </w:p>
    <w:p w14:paraId="37BF1132" w14:textId="77777777" w:rsidR="00A50ED1" w:rsidRPr="0085124C" w:rsidRDefault="00A50ED1" w:rsidP="00A50ED1">
      <w:pPr>
        <w:pStyle w:val="ListParagraph"/>
        <w:numPr>
          <w:ilvl w:val="1"/>
          <w:numId w:val="5"/>
        </w:numPr>
        <w:rPr>
          <w:rFonts w:ascii="Calibri" w:hAnsi="Calibri"/>
          <w:sz w:val="24"/>
        </w:rPr>
      </w:pPr>
      <w:r w:rsidRPr="0085124C">
        <w:rPr>
          <w:rFonts w:ascii="Calibri" w:hAnsi="Calibri"/>
          <w:sz w:val="24"/>
        </w:rPr>
        <w:t>Effective planning should help parents, children and young people with SEN express their needs, wishes and goals, and should:</w:t>
      </w:r>
    </w:p>
    <w:p w14:paraId="38038262" w14:textId="77777777" w:rsidR="00A50ED1" w:rsidRPr="0085124C" w:rsidRDefault="00A50ED1" w:rsidP="00A50ED1">
      <w:pPr>
        <w:pStyle w:val="ListParagraph"/>
        <w:ind w:left="1080"/>
        <w:rPr>
          <w:rFonts w:ascii="Calibri" w:hAnsi="Calibri"/>
          <w:sz w:val="24"/>
        </w:rPr>
      </w:pPr>
    </w:p>
    <w:p w14:paraId="79ADAD8F" w14:textId="77777777" w:rsidR="00A50ED1" w:rsidRPr="0085124C" w:rsidRDefault="00A50ED1" w:rsidP="00A50ED1">
      <w:pPr>
        <w:pStyle w:val="ListParagraph"/>
        <w:numPr>
          <w:ilvl w:val="2"/>
          <w:numId w:val="5"/>
        </w:numPr>
        <w:ind w:left="1418"/>
        <w:rPr>
          <w:rFonts w:ascii="Calibri" w:hAnsi="Calibri"/>
          <w:sz w:val="24"/>
        </w:rPr>
      </w:pPr>
      <w:r w:rsidRPr="0085124C">
        <w:rPr>
          <w:rFonts w:ascii="Calibri" w:hAnsi="Calibri"/>
          <w:sz w:val="24"/>
        </w:rPr>
        <w:t>Focus on the child or young person as an individual, not their SEN label.</w:t>
      </w:r>
    </w:p>
    <w:p w14:paraId="16E83D7D" w14:textId="77777777" w:rsidR="00A50ED1" w:rsidRPr="0085124C" w:rsidRDefault="00A50ED1" w:rsidP="00A50ED1">
      <w:pPr>
        <w:pStyle w:val="ListParagraph"/>
        <w:numPr>
          <w:ilvl w:val="2"/>
          <w:numId w:val="5"/>
        </w:numPr>
        <w:ind w:left="1418"/>
        <w:rPr>
          <w:rFonts w:ascii="Calibri" w:hAnsi="Calibri"/>
          <w:sz w:val="24"/>
        </w:rPr>
      </w:pPr>
      <w:r w:rsidRPr="0085124C">
        <w:rPr>
          <w:rFonts w:ascii="Calibri" w:hAnsi="Calibri"/>
          <w:sz w:val="24"/>
        </w:rPr>
        <w:t xml:space="preserve">Be easy for children, young </w:t>
      </w:r>
      <w:proofErr w:type="gramStart"/>
      <w:r w:rsidRPr="0085124C">
        <w:rPr>
          <w:rFonts w:ascii="Calibri" w:hAnsi="Calibri"/>
          <w:sz w:val="24"/>
        </w:rPr>
        <w:t>people</w:t>
      </w:r>
      <w:proofErr w:type="gramEnd"/>
      <w:r w:rsidRPr="0085124C">
        <w:rPr>
          <w:rFonts w:ascii="Calibri" w:hAnsi="Calibri"/>
          <w:sz w:val="24"/>
        </w:rPr>
        <w:t xml:space="preserve"> and their parents to understand and use clear ordinary language and images, rather than professional jargon.</w:t>
      </w:r>
    </w:p>
    <w:p w14:paraId="668BA5AC" w14:textId="77777777" w:rsidR="00A50ED1" w:rsidRPr="0085124C" w:rsidRDefault="00A50ED1" w:rsidP="00A50ED1">
      <w:pPr>
        <w:pStyle w:val="ListParagraph"/>
        <w:numPr>
          <w:ilvl w:val="2"/>
          <w:numId w:val="5"/>
        </w:numPr>
        <w:ind w:left="1418"/>
        <w:rPr>
          <w:rFonts w:ascii="Calibri" w:hAnsi="Calibri"/>
          <w:sz w:val="24"/>
        </w:rPr>
      </w:pPr>
      <w:r w:rsidRPr="0085124C">
        <w:rPr>
          <w:rFonts w:ascii="Calibri" w:hAnsi="Calibri"/>
          <w:sz w:val="24"/>
        </w:rPr>
        <w:t>Highlight the child or young person’s strengths and capacities.</w:t>
      </w:r>
    </w:p>
    <w:p w14:paraId="165F9958" w14:textId="77777777" w:rsidR="00A50ED1" w:rsidRPr="0085124C" w:rsidRDefault="00A50ED1" w:rsidP="00A50ED1">
      <w:pPr>
        <w:pStyle w:val="ListParagraph"/>
        <w:numPr>
          <w:ilvl w:val="2"/>
          <w:numId w:val="5"/>
        </w:numPr>
        <w:ind w:left="1418"/>
        <w:rPr>
          <w:rFonts w:ascii="Calibri" w:hAnsi="Calibri"/>
          <w:sz w:val="24"/>
        </w:rPr>
      </w:pPr>
      <w:r w:rsidRPr="0085124C">
        <w:rPr>
          <w:rFonts w:ascii="Calibri" w:hAnsi="Calibri"/>
          <w:sz w:val="24"/>
        </w:rPr>
        <w:t>Enable the child or young person, and those who know them best, to say what they have done, what they are interested in and what outcomes they are seeking in future.</w:t>
      </w:r>
    </w:p>
    <w:p w14:paraId="6C8A80FC" w14:textId="77777777" w:rsidR="00A50ED1" w:rsidRPr="0085124C" w:rsidRDefault="00A50ED1" w:rsidP="00A50ED1">
      <w:pPr>
        <w:pStyle w:val="ListParagraph"/>
        <w:numPr>
          <w:ilvl w:val="2"/>
          <w:numId w:val="5"/>
        </w:numPr>
        <w:ind w:left="1418"/>
        <w:rPr>
          <w:rFonts w:ascii="Calibri" w:hAnsi="Calibri"/>
          <w:sz w:val="24"/>
        </w:rPr>
      </w:pPr>
      <w:r w:rsidRPr="0085124C">
        <w:rPr>
          <w:rFonts w:ascii="Calibri" w:hAnsi="Calibri"/>
          <w:sz w:val="24"/>
        </w:rPr>
        <w:t>Tailor support to the needs of the individual.</w:t>
      </w:r>
    </w:p>
    <w:p w14:paraId="18833058" w14:textId="77777777" w:rsidR="00A50ED1" w:rsidRPr="0085124C" w:rsidRDefault="00A50ED1" w:rsidP="00A50ED1">
      <w:pPr>
        <w:pStyle w:val="ListParagraph"/>
        <w:numPr>
          <w:ilvl w:val="2"/>
          <w:numId w:val="5"/>
        </w:numPr>
        <w:ind w:left="1418"/>
        <w:rPr>
          <w:rFonts w:ascii="Calibri" w:hAnsi="Calibri"/>
          <w:sz w:val="24"/>
        </w:rPr>
      </w:pPr>
      <w:r w:rsidRPr="0085124C">
        <w:rPr>
          <w:rFonts w:ascii="Calibri" w:hAnsi="Calibri"/>
          <w:sz w:val="24"/>
        </w:rPr>
        <w:t>Organise assessments to minimise demands on families.</w:t>
      </w:r>
    </w:p>
    <w:p w14:paraId="7BE26FEA" w14:textId="77777777" w:rsidR="00A50ED1" w:rsidRPr="0085124C" w:rsidRDefault="00A50ED1" w:rsidP="00A50ED1">
      <w:pPr>
        <w:pStyle w:val="ListParagraph"/>
        <w:numPr>
          <w:ilvl w:val="2"/>
          <w:numId w:val="5"/>
        </w:numPr>
        <w:ind w:left="1418"/>
        <w:rPr>
          <w:rFonts w:ascii="Calibri" w:hAnsi="Calibri"/>
          <w:sz w:val="24"/>
        </w:rPr>
      </w:pPr>
      <w:r w:rsidRPr="0085124C">
        <w:rPr>
          <w:rFonts w:ascii="Calibri" w:hAnsi="Calibri"/>
          <w:sz w:val="24"/>
        </w:rPr>
        <w:t>Bring together relevant professionals to discuss and agree together the overall approach.</w:t>
      </w:r>
    </w:p>
    <w:p w14:paraId="38EC5CF1" w14:textId="77777777" w:rsidR="00A50ED1" w:rsidRPr="0085124C" w:rsidRDefault="00A50ED1" w:rsidP="00A50ED1">
      <w:pPr>
        <w:pStyle w:val="ListParagraph"/>
        <w:jc w:val="both"/>
        <w:rPr>
          <w:rFonts w:ascii="Calibri" w:hAnsi="Calibri"/>
          <w:sz w:val="24"/>
          <w:szCs w:val="24"/>
        </w:rPr>
      </w:pPr>
    </w:p>
    <w:p w14:paraId="5EB669FB" w14:textId="77777777" w:rsidR="00A50ED1" w:rsidRPr="0085124C" w:rsidRDefault="00A50ED1" w:rsidP="00A50ED1">
      <w:pPr>
        <w:pStyle w:val="ListParagraph"/>
        <w:numPr>
          <w:ilvl w:val="0"/>
          <w:numId w:val="5"/>
        </w:numPr>
        <w:ind w:hanging="720"/>
        <w:jc w:val="both"/>
        <w:rPr>
          <w:rFonts w:ascii="Calibri" w:hAnsi="Calibri"/>
          <w:sz w:val="24"/>
          <w:szCs w:val="24"/>
        </w:rPr>
      </w:pPr>
      <w:bookmarkStart w:id="6" w:name="h"/>
      <w:r w:rsidRPr="0085124C">
        <w:rPr>
          <w:rFonts w:ascii="Calibri" w:hAnsi="Calibri"/>
          <w:b/>
          <w:sz w:val="28"/>
        </w:rPr>
        <w:t>Joint commissioning, planning, and delivery</w:t>
      </w:r>
    </w:p>
    <w:bookmarkEnd w:id="6"/>
    <w:p w14:paraId="170CB99F" w14:textId="77777777" w:rsidR="00A50ED1" w:rsidRPr="0085124C" w:rsidRDefault="00A50ED1" w:rsidP="00A50ED1">
      <w:pPr>
        <w:pStyle w:val="ListParagraph"/>
        <w:ind w:left="1080"/>
        <w:jc w:val="both"/>
        <w:rPr>
          <w:rFonts w:ascii="Calibri" w:hAnsi="Calibri"/>
          <w:sz w:val="24"/>
          <w:szCs w:val="24"/>
        </w:rPr>
      </w:pPr>
    </w:p>
    <w:p w14:paraId="5E39D0C4" w14:textId="77777777" w:rsidR="00A50ED1" w:rsidRPr="0085124C" w:rsidRDefault="00A50ED1" w:rsidP="00A50ED1">
      <w:pPr>
        <w:pStyle w:val="ListParagraph"/>
        <w:numPr>
          <w:ilvl w:val="1"/>
          <w:numId w:val="5"/>
        </w:numPr>
        <w:jc w:val="both"/>
        <w:rPr>
          <w:rFonts w:ascii="Calibri" w:hAnsi="Calibri"/>
          <w:sz w:val="24"/>
          <w:szCs w:val="24"/>
        </w:rPr>
      </w:pPr>
      <w:proofErr w:type="spellStart"/>
      <w:proofErr w:type="gramStart"/>
      <w:r w:rsidRPr="0085124C">
        <w:rPr>
          <w:rFonts w:ascii="Calibri" w:hAnsi="Calibri"/>
          <w:sz w:val="24"/>
        </w:rPr>
        <w:t>Leasingham</w:t>
      </w:r>
      <w:proofErr w:type="spellEnd"/>
      <w:r w:rsidRPr="0085124C">
        <w:rPr>
          <w:rFonts w:ascii="Calibri" w:hAnsi="Calibri"/>
          <w:sz w:val="24"/>
        </w:rPr>
        <w:t xml:space="preserve">  St.</w:t>
      </w:r>
      <w:proofErr w:type="gramEnd"/>
      <w:r w:rsidRPr="0085124C">
        <w:rPr>
          <w:rFonts w:ascii="Calibri" w:hAnsi="Calibri"/>
          <w:sz w:val="24"/>
        </w:rPr>
        <w:t xml:space="preserve"> Andrew’s Primary School</w:t>
      </w:r>
      <w:r w:rsidRPr="0085124C">
        <w:rPr>
          <w:rFonts w:ascii="Calibri" w:hAnsi="Calibri"/>
          <w:sz w:val="24"/>
          <w:szCs w:val="24"/>
        </w:rPr>
        <w:t xml:space="preserve"> will collaborate with the local authority in the exercise of its duty to work together with health and social care providers by:</w:t>
      </w:r>
    </w:p>
    <w:p w14:paraId="6B0ADE65" w14:textId="77777777" w:rsidR="00A50ED1" w:rsidRPr="0085124C" w:rsidRDefault="00A50ED1" w:rsidP="00A50ED1">
      <w:pPr>
        <w:pStyle w:val="ListParagraph"/>
        <w:ind w:left="1080"/>
        <w:jc w:val="both"/>
        <w:rPr>
          <w:rFonts w:ascii="Calibri" w:hAnsi="Calibri"/>
          <w:sz w:val="24"/>
          <w:szCs w:val="24"/>
        </w:rPr>
      </w:pPr>
    </w:p>
    <w:p w14:paraId="1B02B7D0" w14:textId="77777777" w:rsidR="00A50ED1" w:rsidRPr="0085124C" w:rsidRDefault="00A50ED1" w:rsidP="00A50ED1">
      <w:pPr>
        <w:pStyle w:val="ListParagraph"/>
        <w:numPr>
          <w:ilvl w:val="2"/>
          <w:numId w:val="5"/>
        </w:numPr>
        <w:ind w:left="1418"/>
        <w:jc w:val="both"/>
        <w:rPr>
          <w:rFonts w:ascii="Calibri" w:hAnsi="Calibri"/>
          <w:sz w:val="24"/>
          <w:szCs w:val="24"/>
        </w:rPr>
      </w:pPr>
      <w:r w:rsidRPr="0085124C">
        <w:rPr>
          <w:rFonts w:ascii="Calibri" w:hAnsi="Calibri"/>
          <w:sz w:val="24"/>
          <w:szCs w:val="24"/>
        </w:rPr>
        <w:t xml:space="preserve">Identifying improved system outcomes in consultation with pupils and their parents, </w:t>
      </w:r>
      <w:proofErr w:type="gramStart"/>
      <w:r w:rsidRPr="0085124C">
        <w:rPr>
          <w:rFonts w:ascii="Calibri" w:hAnsi="Calibri"/>
          <w:sz w:val="24"/>
          <w:szCs w:val="24"/>
        </w:rPr>
        <w:t>taking into account</w:t>
      </w:r>
      <w:proofErr w:type="gramEnd"/>
      <w:r w:rsidRPr="0085124C">
        <w:rPr>
          <w:rFonts w:ascii="Calibri" w:hAnsi="Calibri"/>
          <w:sz w:val="24"/>
          <w:szCs w:val="24"/>
        </w:rPr>
        <w:t>:</w:t>
      </w:r>
    </w:p>
    <w:p w14:paraId="5252686C" w14:textId="77777777" w:rsidR="00A50ED1" w:rsidRPr="0085124C" w:rsidRDefault="00A50ED1" w:rsidP="00A50ED1">
      <w:pPr>
        <w:pStyle w:val="ListParagraph"/>
        <w:ind w:left="1080"/>
        <w:jc w:val="both"/>
        <w:rPr>
          <w:rFonts w:ascii="Calibri" w:hAnsi="Calibri"/>
          <w:sz w:val="24"/>
          <w:szCs w:val="24"/>
        </w:rPr>
      </w:pPr>
    </w:p>
    <w:p w14:paraId="3E7CEA79" w14:textId="77777777" w:rsidR="00A50ED1" w:rsidRPr="0085124C" w:rsidRDefault="00A50ED1" w:rsidP="00A50ED1">
      <w:pPr>
        <w:pStyle w:val="ListParagraph"/>
        <w:numPr>
          <w:ilvl w:val="3"/>
          <w:numId w:val="8"/>
        </w:numPr>
        <w:ind w:left="1985" w:hanging="567"/>
        <w:jc w:val="both"/>
        <w:rPr>
          <w:rFonts w:ascii="Calibri" w:hAnsi="Calibri"/>
          <w:sz w:val="24"/>
          <w:szCs w:val="24"/>
        </w:rPr>
      </w:pPr>
      <w:r w:rsidRPr="0085124C">
        <w:rPr>
          <w:rFonts w:ascii="Calibri" w:hAnsi="Calibri"/>
          <w:sz w:val="24"/>
          <w:szCs w:val="24"/>
        </w:rPr>
        <w:t>Prevention.</w:t>
      </w:r>
    </w:p>
    <w:p w14:paraId="593C0BBB" w14:textId="77777777" w:rsidR="00A50ED1" w:rsidRPr="0085124C" w:rsidRDefault="00A50ED1" w:rsidP="00A50ED1">
      <w:pPr>
        <w:pStyle w:val="ListParagraph"/>
        <w:numPr>
          <w:ilvl w:val="3"/>
          <w:numId w:val="8"/>
        </w:numPr>
        <w:ind w:left="1985" w:hanging="567"/>
        <w:jc w:val="both"/>
        <w:rPr>
          <w:rFonts w:ascii="Calibri" w:hAnsi="Calibri"/>
          <w:sz w:val="24"/>
          <w:szCs w:val="24"/>
        </w:rPr>
      </w:pPr>
      <w:r w:rsidRPr="0085124C">
        <w:rPr>
          <w:rFonts w:ascii="Calibri" w:hAnsi="Calibri"/>
          <w:sz w:val="24"/>
          <w:szCs w:val="24"/>
        </w:rPr>
        <w:t xml:space="preserve">Early identification / recognition. </w:t>
      </w:r>
    </w:p>
    <w:p w14:paraId="6F9AF4B9" w14:textId="77777777" w:rsidR="00A50ED1" w:rsidRPr="0085124C" w:rsidRDefault="00A50ED1" w:rsidP="00A50ED1">
      <w:pPr>
        <w:pStyle w:val="ListParagraph"/>
        <w:numPr>
          <w:ilvl w:val="3"/>
          <w:numId w:val="8"/>
        </w:numPr>
        <w:ind w:left="1985" w:hanging="567"/>
        <w:jc w:val="both"/>
        <w:rPr>
          <w:rFonts w:ascii="Calibri" w:hAnsi="Calibri"/>
          <w:sz w:val="24"/>
          <w:szCs w:val="24"/>
        </w:rPr>
      </w:pPr>
      <w:r w:rsidRPr="0085124C">
        <w:rPr>
          <w:rFonts w:ascii="Calibri" w:hAnsi="Calibri"/>
          <w:sz w:val="24"/>
          <w:szCs w:val="24"/>
        </w:rPr>
        <w:t>How pupils and their families will be able to access services.</w:t>
      </w:r>
    </w:p>
    <w:p w14:paraId="26AB5DB6" w14:textId="77777777" w:rsidR="00A50ED1" w:rsidRPr="0085124C" w:rsidRDefault="00A50ED1" w:rsidP="00A50ED1">
      <w:pPr>
        <w:pStyle w:val="ListParagraph"/>
        <w:numPr>
          <w:ilvl w:val="3"/>
          <w:numId w:val="8"/>
        </w:numPr>
        <w:ind w:left="1985" w:hanging="567"/>
        <w:jc w:val="both"/>
        <w:rPr>
          <w:rFonts w:ascii="Calibri" w:hAnsi="Calibri"/>
          <w:sz w:val="24"/>
          <w:szCs w:val="24"/>
        </w:rPr>
      </w:pPr>
      <w:r w:rsidRPr="0085124C">
        <w:rPr>
          <w:rFonts w:ascii="Calibri" w:hAnsi="Calibri"/>
          <w:sz w:val="24"/>
          <w:szCs w:val="24"/>
        </w:rPr>
        <w:t>How transitions between life stages and settings will be managed, including from early years to primary education, primary to secondary, and secondary to further education (FE).</w:t>
      </w:r>
    </w:p>
    <w:p w14:paraId="1736D660" w14:textId="77777777" w:rsidR="00A50ED1" w:rsidRPr="0085124C" w:rsidRDefault="00A50ED1" w:rsidP="00A50ED1">
      <w:pPr>
        <w:pStyle w:val="ListParagraph"/>
        <w:numPr>
          <w:ilvl w:val="3"/>
          <w:numId w:val="8"/>
        </w:numPr>
        <w:ind w:left="1985" w:hanging="567"/>
        <w:jc w:val="both"/>
        <w:rPr>
          <w:rFonts w:ascii="Calibri" w:hAnsi="Calibri"/>
          <w:sz w:val="24"/>
          <w:szCs w:val="24"/>
        </w:rPr>
      </w:pPr>
      <w:r w:rsidRPr="0085124C">
        <w:rPr>
          <w:rFonts w:ascii="Calibri" w:hAnsi="Calibri"/>
          <w:sz w:val="24"/>
          <w:szCs w:val="24"/>
        </w:rPr>
        <w:t>How provision and support services will enable pupils to prepare for their future adult life.</w:t>
      </w:r>
    </w:p>
    <w:p w14:paraId="2DCAF0C0" w14:textId="77777777" w:rsidR="00A50ED1" w:rsidRPr="0085124C" w:rsidRDefault="00A50ED1" w:rsidP="00A50ED1">
      <w:pPr>
        <w:pStyle w:val="ListParagraph"/>
        <w:ind w:left="1080"/>
        <w:jc w:val="both"/>
        <w:rPr>
          <w:rFonts w:ascii="Calibri" w:hAnsi="Calibri"/>
          <w:color w:val="auto"/>
          <w:sz w:val="24"/>
          <w:szCs w:val="24"/>
        </w:rPr>
      </w:pPr>
    </w:p>
    <w:p w14:paraId="5D82C15A" w14:textId="77777777" w:rsidR="00A50ED1" w:rsidRPr="0085124C" w:rsidRDefault="00A50ED1" w:rsidP="00A50ED1">
      <w:pPr>
        <w:pStyle w:val="ListParagraph"/>
        <w:ind w:left="1080"/>
        <w:jc w:val="both"/>
        <w:rPr>
          <w:rFonts w:ascii="Calibri" w:hAnsi="Calibri"/>
          <w:color w:val="auto"/>
          <w:sz w:val="24"/>
          <w:szCs w:val="24"/>
        </w:rPr>
      </w:pPr>
    </w:p>
    <w:p w14:paraId="7C407E19" w14:textId="77777777" w:rsidR="00A50ED1" w:rsidRPr="0085124C" w:rsidRDefault="00A50ED1" w:rsidP="00A50ED1">
      <w:pPr>
        <w:pStyle w:val="ListParagraph"/>
        <w:ind w:left="1080"/>
        <w:jc w:val="both"/>
        <w:rPr>
          <w:rFonts w:ascii="Calibri" w:hAnsi="Calibri"/>
          <w:color w:val="auto"/>
          <w:sz w:val="24"/>
          <w:szCs w:val="24"/>
        </w:rPr>
      </w:pPr>
    </w:p>
    <w:p w14:paraId="51326E35" w14:textId="77777777" w:rsidR="00A50ED1" w:rsidRPr="0085124C" w:rsidRDefault="00A50ED1" w:rsidP="00A50ED1">
      <w:pPr>
        <w:pStyle w:val="ListParagraph"/>
        <w:ind w:left="1080"/>
        <w:jc w:val="both"/>
        <w:rPr>
          <w:rFonts w:ascii="Calibri" w:hAnsi="Calibri"/>
          <w:color w:val="auto"/>
          <w:sz w:val="24"/>
          <w:szCs w:val="24"/>
        </w:rPr>
      </w:pPr>
    </w:p>
    <w:p w14:paraId="16BABB1A" w14:textId="77777777" w:rsidR="00A50ED1" w:rsidRPr="0085124C" w:rsidRDefault="00A50ED1" w:rsidP="00A50ED1">
      <w:pPr>
        <w:pStyle w:val="ListParagraph"/>
        <w:ind w:left="1080"/>
        <w:jc w:val="both"/>
        <w:rPr>
          <w:rFonts w:ascii="Calibri" w:hAnsi="Calibri"/>
          <w:color w:val="auto"/>
          <w:sz w:val="24"/>
          <w:szCs w:val="24"/>
        </w:rPr>
      </w:pPr>
    </w:p>
    <w:p w14:paraId="14A891BD" w14:textId="77777777" w:rsidR="00A50ED1" w:rsidRPr="0085124C" w:rsidRDefault="00A50ED1" w:rsidP="00A50ED1">
      <w:pPr>
        <w:pStyle w:val="ListParagraph"/>
        <w:ind w:left="1080"/>
        <w:jc w:val="both"/>
        <w:rPr>
          <w:rFonts w:ascii="Calibri" w:hAnsi="Calibri"/>
          <w:color w:val="auto"/>
          <w:sz w:val="24"/>
          <w:szCs w:val="24"/>
        </w:rPr>
      </w:pPr>
    </w:p>
    <w:p w14:paraId="21EBC977" w14:textId="77777777" w:rsidR="00A50ED1" w:rsidRPr="0085124C" w:rsidRDefault="00A50ED1" w:rsidP="00A50ED1">
      <w:pPr>
        <w:pStyle w:val="ListParagraph"/>
        <w:numPr>
          <w:ilvl w:val="2"/>
          <w:numId w:val="5"/>
        </w:numPr>
        <w:ind w:left="1418"/>
        <w:jc w:val="both"/>
        <w:rPr>
          <w:rFonts w:ascii="Calibri" w:hAnsi="Calibri"/>
          <w:color w:val="auto"/>
          <w:sz w:val="24"/>
          <w:szCs w:val="24"/>
        </w:rPr>
      </w:pPr>
      <w:r w:rsidRPr="0085124C">
        <w:rPr>
          <w:rFonts w:ascii="Calibri" w:hAnsi="Calibri"/>
          <w:color w:val="auto"/>
          <w:sz w:val="24"/>
          <w:szCs w:val="24"/>
        </w:rPr>
        <w:t xml:space="preserve">Draw on the wide range of local </w:t>
      </w:r>
      <w:proofErr w:type="gramStart"/>
      <w:r w:rsidRPr="0085124C">
        <w:rPr>
          <w:rFonts w:ascii="Calibri" w:hAnsi="Calibri"/>
          <w:color w:val="auto"/>
          <w:sz w:val="24"/>
          <w:szCs w:val="24"/>
        </w:rPr>
        <w:t>data-sets</w:t>
      </w:r>
      <w:proofErr w:type="gramEnd"/>
      <w:r w:rsidRPr="0085124C">
        <w:rPr>
          <w:rFonts w:ascii="Calibri" w:hAnsi="Calibri"/>
          <w:color w:val="auto"/>
          <w:sz w:val="24"/>
          <w:szCs w:val="24"/>
        </w:rPr>
        <w:t xml:space="preserve"> about the likely education</w:t>
      </w:r>
      <w:r w:rsidR="00D320A0" w:rsidRPr="0085124C">
        <w:rPr>
          <w:rFonts w:ascii="Calibri" w:hAnsi="Calibri"/>
          <w:color w:val="auto"/>
          <w:sz w:val="24"/>
          <w:szCs w:val="24"/>
        </w:rPr>
        <w:t>al</w:t>
      </w:r>
      <w:r w:rsidRPr="0085124C">
        <w:rPr>
          <w:rFonts w:ascii="Calibri" w:hAnsi="Calibri"/>
          <w:color w:val="auto"/>
          <w:sz w:val="24"/>
          <w:szCs w:val="24"/>
        </w:rPr>
        <w:t xml:space="preserve"> needs of children and young people with SEN to forecast future need, including:</w:t>
      </w:r>
    </w:p>
    <w:p w14:paraId="6D9CB0D8" w14:textId="77777777" w:rsidR="00A50ED1" w:rsidRPr="0085124C" w:rsidRDefault="00A50ED1" w:rsidP="00A50ED1">
      <w:pPr>
        <w:pStyle w:val="ListParagraph"/>
        <w:ind w:left="1560"/>
        <w:jc w:val="both"/>
        <w:rPr>
          <w:rFonts w:ascii="Calibri" w:hAnsi="Calibri"/>
          <w:color w:val="auto"/>
          <w:sz w:val="24"/>
          <w:szCs w:val="24"/>
        </w:rPr>
      </w:pPr>
    </w:p>
    <w:p w14:paraId="2F394DC6" w14:textId="77777777" w:rsidR="00A50ED1" w:rsidRPr="0085124C" w:rsidRDefault="00A50ED1" w:rsidP="00A50ED1">
      <w:pPr>
        <w:pStyle w:val="ListParagraph"/>
        <w:numPr>
          <w:ilvl w:val="3"/>
          <w:numId w:val="7"/>
        </w:numPr>
        <w:ind w:left="1985" w:hanging="567"/>
        <w:jc w:val="both"/>
        <w:rPr>
          <w:rFonts w:ascii="Calibri" w:hAnsi="Calibri"/>
          <w:color w:val="auto"/>
          <w:sz w:val="24"/>
          <w:szCs w:val="24"/>
        </w:rPr>
      </w:pPr>
      <w:r w:rsidRPr="0085124C">
        <w:rPr>
          <w:rFonts w:ascii="Calibri" w:hAnsi="Calibri"/>
          <w:color w:val="auto"/>
          <w:sz w:val="24"/>
          <w:szCs w:val="24"/>
        </w:rPr>
        <w:t>Population and demographic data.</w:t>
      </w:r>
    </w:p>
    <w:p w14:paraId="44696FC8" w14:textId="77777777" w:rsidR="00A50ED1" w:rsidRPr="0085124C" w:rsidRDefault="00A50ED1" w:rsidP="00A50ED1">
      <w:pPr>
        <w:pStyle w:val="ListParagraph"/>
        <w:numPr>
          <w:ilvl w:val="3"/>
          <w:numId w:val="7"/>
        </w:numPr>
        <w:ind w:left="1985" w:hanging="567"/>
        <w:jc w:val="both"/>
        <w:rPr>
          <w:rFonts w:ascii="Calibri" w:hAnsi="Calibri"/>
          <w:color w:val="auto"/>
          <w:sz w:val="24"/>
          <w:szCs w:val="24"/>
        </w:rPr>
      </w:pPr>
      <w:r w:rsidRPr="0085124C">
        <w:rPr>
          <w:rFonts w:ascii="Calibri" w:hAnsi="Calibri"/>
          <w:color w:val="auto"/>
          <w:sz w:val="24"/>
          <w:szCs w:val="24"/>
        </w:rPr>
        <w:t>Prevalence data for different kinds of SEN and disabilities among children and young people at national level.</w:t>
      </w:r>
    </w:p>
    <w:p w14:paraId="1BF2371B" w14:textId="77777777" w:rsidR="00A50ED1" w:rsidRPr="0085124C" w:rsidRDefault="00A50ED1" w:rsidP="00A50ED1">
      <w:pPr>
        <w:pStyle w:val="ListParagraph"/>
        <w:numPr>
          <w:ilvl w:val="3"/>
          <w:numId w:val="7"/>
        </w:numPr>
        <w:ind w:left="1985" w:hanging="567"/>
        <w:jc w:val="both"/>
        <w:rPr>
          <w:rFonts w:ascii="Calibri" w:hAnsi="Calibri"/>
          <w:color w:val="auto"/>
          <w:sz w:val="24"/>
          <w:szCs w:val="24"/>
        </w:rPr>
      </w:pPr>
      <w:r w:rsidRPr="0085124C">
        <w:rPr>
          <w:rFonts w:ascii="Calibri" w:hAnsi="Calibri"/>
          <w:color w:val="auto"/>
          <w:sz w:val="24"/>
          <w:szCs w:val="24"/>
        </w:rPr>
        <w:t>Numbers of local children with EHC plans and their main needs.</w:t>
      </w:r>
    </w:p>
    <w:p w14:paraId="3638CC6B" w14:textId="77777777" w:rsidR="00A50ED1" w:rsidRPr="0085124C" w:rsidRDefault="00A50ED1" w:rsidP="00A50ED1">
      <w:pPr>
        <w:pStyle w:val="ListParagraph"/>
        <w:numPr>
          <w:ilvl w:val="3"/>
          <w:numId w:val="7"/>
        </w:numPr>
        <w:ind w:left="1985" w:hanging="567"/>
        <w:jc w:val="both"/>
        <w:rPr>
          <w:rFonts w:ascii="Calibri" w:hAnsi="Calibri"/>
          <w:color w:val="auto"/>
          <w:sz w:val="24"/>
          <w:szCs w:val="24"/>
        </w:rPr>
      </w:pPr>
      <w:r w:rsidRPr="0085124C">
        <w:rPr>
          <w:rFonts w:ascii="Calibri" w:hAnsi="Calibri"/>
          <w:color w:val="auto"/>
          <w:sz w:val="24"/>
          <w:szCs w:val="24"/>
        </w:rPr>
        <w:t>The numbers and types of settings locally that work with or educate children with SEN and disability.</w:t>
      </w:r>
    </w:p>
    <w:p w14:paraId="3C06F4E5" w14:textId="77777777" w:rsidR="00A50ED1" w:rsidRPr="0085124C" w:rsidRDefault="00A50ED1" w:rsidP="00A50ED1">
      <w:pPr>
        <w:pStyle w:val="ListParagraph"/>
        <w:numPr>
          <w:ilvl w:val="3"/>
          <w:numId w:val="7"/>
        </w:numPr>
        <w:ind w:left="1985" w:hanging="567"/>
        <w:jc w:val="both"/>
        <w:rPr>
          <w:rFonts w:ascii="Calibri" w:hAnsi="Calibri"/>
          <w:color w:val="auto"/>
          <w:sz w:val="24"/>
          <w:szCs w:val="24"/>
        </w:rPr>
      </w:pPr>
      <w:r w:rsidRPr="0085124C">
        <w:rPr>
          <w:rFonts w:ascii="Calibri" w:hAnsi="Calibri"/>
          <w:color w:val="auto"/>
          <w:sz w:val="24"/>
          <w:szCs w:val="24"/>
        </w:rPr>
        <w:t>An analysis of local challenges / sources of health inequalities.</w:t>
      </w:r>
    </w:p>
    <w:p w14:paraId="71EDCEBA" w14:textId="77777777" w:rsidR="00A50ED1" w:rsidRPr="0085124C" w:rsidRDefault="00A50ED1" w:rsidP="00A50ED1">
      <w:pPr>
        <w:pStyle w:val="ListParagraph"/>
        <w:ind w:left="1080"/>
        <w:jc w:val="both"/>
        <w:rPr>
          <w:rFonts w:ascii="Calibri" w:hAnsi="Calibri"/>
          <w:color w:val="auto"/>
          <w:sz w:val="24"/>
          <w:szCs w:val="24"/>
        </w:rPr>
      </w:pPr>
    </w:p>
    <w:p w14:paraId="4B20B818" w14:textId="77777777" w:rsidR="00A50ED1" w:rsidRPr="0085124C" w:rsidRDefault="00A50ED1" w:rsidP="00A50ED1">
      <w:pPr>
        <w:pStyle w:val="ListParagraph"/>
        <w:numPr>
          <w:ilvl w:val="2"/>
          <w:numId w:val="5"/>
        </w:numPr>
        <w:ind w:left="1418"/>
        <w:jc w:val="both"/>
        <w:rPr>
          <w:rFonts w:ascii="Calibri" w:hAnsi="Calibri"/>
          <w:color w:val="auto"/>
          <w:sz w:val="24"/>
          <w:szCs w:val="24"/>
        </w:rPr>
      </w:pPr>
      <w:r w:rsidRPr="0085124C">
        <w:rPr>
          <w:rFonts w:ascii="Calibri" w:hAnsi="Calibri"/>
          <w:color w:val="auto"/>
          <w:sz w:val="24"/>
          <w:szCs w:val="24"/>
        </w:rPr>
        <w:t>Plan, deliver and monitor services against how well outcomes have been met, including, but not limited to:</w:t>
      </w:r>
    </w:p>
    <w:p w14:paraId="41435ABE" w14:textId="77777777" w:rsidR="00A50ED1" w:rsidRPr="0085124C" w:rsidRDefault="00A50ED1" w:rsidP="00A50ED1">
      <w:pPr>
        <w:pStyle w:val="ListParagraph"/>
        <w:ind w:left="1080"/>
        <w:jc w:val="both"/>
        <w:rPr>
          <w:rFonts w:ascii="Calibri" w:hAnsi="Calibri"/>
          <w:color w:val="auto"/>
          <w:sz w:val="24"/>
          <w:szCs w:val="24"/>
        </w:rPr>
      </w:pPr>
    </w:p>
    <w:p w14:paraId="4FFD05B0" w14:textId="77777777" w:rsidR="00A50ED1" w:rsidRPr="0085124C" w:rsidRDefault="00A50ED1" w:rsidP="00A50ED1">
      <w:pPr>
        <w:pStyle w:val="ListParagraph"/>
        <w:numPr>
          <w:ilvl w:val="3"/>
          <w:numId w:val="9"/>
        </w:numPr>
        <w:ind w:left="1985" w:hanging="567"/>
        <w:jc w:val="both"/>
        <w:rPr>
          <w:rFonts w:ascii="Calibri" w:hAnsi="Calibri"/>
          <w:color w:val="auto"/>
          <w:sz w:val="24"/>
          <w:szCs w:val="24"/>
        </w:rPr>
      </w:pPr>
      <w:r w:rsidRPr="0085124C">
        <w:rPr>
          <w:rFonts w:ascii="Calibri" w:hAnsi="Calibri"/>
          <w:color w:val="auto"/>
          <w:sz w:val="24"/>
          <w:szCs w:val="24"/>
        </w:rPr>
        <w:t>Improved educational progress and outcomes for children and young people with SEN.</w:t>
      </w:r>
    </w:p>
    <w:p w14:paraId="38D00289" w14:textId="77777777" w:rsidR="00A50ED1" w:rsidRPr="0085124C" w:rsidRDefault="00A50ED1" w:rsidP="00A50ED1">
      <w:pPr>
        <w:pStyle w:val="ListParagraph"/>
        <w:numPr>
          <w:ilvl w:val="3"/>
          <w:numId w:val="9"/>
        </w:numPr>
        <w:ind w:left="1985" w:hanging="567"/>
        <w:jc w:val="both"/>
        <w:rPr>
          <w:rFonts w:ascii="Calibri" w:hAnsi="Calibri"/>
          <w:color w:val="auto"/>
          <w:sz w:val="24"/>
          <w:szCs w:val="24"/>
        </w:rPr>
      </w:pPr>
      <w:r w:rsidRPr="0085124C">
        <w:rPr>
          <w:rFonts w:ascii="Calibri" w:hAnsi="Calibri"/>
          <w:color w:val="auto"/>
          <w:sz w:val="24"/>
          <w:szCs w:val="24"/>
        </w:rPr>
        <w:t>Increasing the proportion of children with SEN whose needs are identified before school entry.</w:t>
      </w:r>
    </w:p>
    <w:p w14:paraId="1EFE1431" w14:textId="77777777" w:rsidR="00A50ED1" w:rsidRPr="0085124C" w:rsidRDefault="00A50ED1" w:rsidP="00A50ED1">
      <w:pPr>
        <w:pStyle w:val="ListParagraph"/>
        <w:ind w:left="1985"/>
        <w:jc w:val="both"/>
        <w:rPr>
          <w:rFonts w:ascii="Calibri" w:hAnsi="Calibri"/>
          <w:color w:val="auto"/>
          <w:sz w:val="24"/>
          <w:szCs w:val="24"/>
        </w:rPr>
      </w:pPr>
    </w:p>
    <w:p w14:paraId="14596E26" w14:textId="77777777" w:rsidR="00A50ED1" w:rsidRPr="0085124C" w:rsidRDefault="00A50ED1" w:rsidP="00A50ED1">
      <w:pPr>
        <w:pStyle w:val="ListParagraph"/>
        <w:numPr>
          <w:ilvl w:val="0"/>
          <w:numId w:val="5"/>
        </w:numPr>
        <w:ind w:hanging="720"/>
        <w:jc w:val="both"/>
        <w:rPr>
          <w:rFonts w:ascii="Calibri" w:hAnsi="Calibri"/>
          <w:b/>
          <w:sz w:val="28"/>
        </w:rPr>
      </w:pPr>
      <w:bookmarkStart w:id="7" w:name="i"/>
      <w:r w:rsidRPr="0085124C">
        <w:rPr>
          <w:rFonts w:ascii="Calibri" w:hAnsi="Calibri"/>
          <w:b/>
          <w:sz w:val="28"/>
        </w:rPr>
        <w:t>Funding</w:t>
      </w:r>
    </w:p>
    <w:bookmarkEnd w:id="7"/>
    <w:p w14:paraId="45E3732F" w14:textId="77777777" w:rsidR="00A50ED1" w:rsidRPr="0085124C" w:rsidRDefault="00A50ED1" w:rsidP="00A50ED1">
      <w:pPr>
        <w:pStyle w:val="ListParagraph"/>
        <w:ind w:left="1080"/>
        <w:jc w:val="both"/>
        <w:rPr>
          <w:rFonts w:ascii="Calibri" w:hAnsi="Calibri"/>
          <w:sz w:val="24"/>
        </w:rPr>
      </w:pPr>
    </w:p>
    <w:p w14:paraId="41C6A193" w14:textId="77777777" w:rsidR="00A50ED1" w:rsidRPr="0085124C" w:rsidRDefault="00A50ED1" w:rsidP="00A50ED1">
      <w:pPr>
        <w:pStyle w:val="ListParagraph"/>
        <w:numPr>
          <w:ilvl w:val="1"/>
          <w:numId w:val="5"/>
        </w:numPr>
        <w:jc w:val="both"/>
        <w:rPr>
          <w:rFonts w:ascii="Calibri" w:hAnsi="Calibri"/>
          <w:sz w:val="24"/>
        </w:rPr>
      </w:pPr>
      <w:proofErr w:type="spellStart"/>
      <w:r w:rsidRPr="0085124C">
        <w:rPr>
          <w:rFonts w:ascii="Calibri" w:hAnsi="Calibri"/>
          <w:sz w:val="24"/>
        </w:rPr>
        <w:t>Leasingham</w:t>
      </w:r>
      <w:proofErr w:type="spellEnd"/>
      <w:r w:rsidRPr="0085124C">
        <w:rPr>
          <w:rFonts w:ascii="Calibri" w:hAnsi="Calibri"/>
          <w:sz w:val="24"/>
        </w:rPr>
        <w:t xml:space="preserve"> St. Andrew’s Primary School</w:t>
      </w:r>
      <w:r w:rsidRPr="0085124C">
        <w:rPr>
          <w:rFonts w:ascii="Calibri" w:hAnsi="Calibri"/>
          <w:sz w:val="24"/>
          <w:szCs w:val="24"/>
        </w:rPr>
        <w:t xml:space="preserve"> </w:t>
      </w:r>
      <w:r w:rsidRPr="0085124C">
        <w:rPr>
          <w:rFonts w:ascii="Calibri" w:hAnsi="Calibri"/>
          <w:sz w:val="24"/>
        </w:rPr>
        <w:t>will allocate the appropriate amount of core per-pupil funding and notional SEN budget outlined in the local offer for the SEN provision of its pupils.</w:t>
      </w:r>
    </w:p>
    <w:p w14:paraId="7C315386" w14:textId="77777777" w:rsidR="00A50ED1" w:rsidRPr="0085124C" w:rsidRDefault="00A50ED1" w:rsidP="00A50ED1">
      <w:pPr>
        <w:pStyle w:val="ListParagraph"/>
        <w:numPr>
          <w:ilvl w:val="1"/>
          <w:numId w:val="5"/>
        </w:numPr>
        <w:jc w:val="both"/>
        <w:rPr>
          <w:rFonts w:ascii="Calibri" w:hAnsi="Calibri"/>
          <w:sz w:val="24"/>
        </w:rPr>
      </w:pPr>
      <w:r w:rsidRPr="0085124C">
        <w:rPr>
          <w:rFonts w:ascii="Calibri" w:hAnsi="Calibri"/>
          <w:sz w:val="24"/>
        </w:rPr>
        <w:t xml:space="preserve">Personal budgets are allocated from the local authority’s high needs funding block and </w:t>
      </w:r>
      <w:proofErr w:type="spellStart"/>
      <w:proofErr w:type="gramStart"/>
      <w:r w:rsidRPr="0085124C">
        <w:rPr>
          <w:rFonts w:ascii="Calibri" w:hAnsi="Calibri"/>
          <w:sz w:val="24"/>
        </w:rPr>
        <w:t>Leasingham</w:t>
      </w:r>
      <w:proofErr w:type="spellEnd"/>
      <w:r w:rsidRPr="0085124C">
        <w:rPr>
          <w:rFonts w:ascii="Calibri" w:hAnsi="Calibri"/>
          <w:sz w:val="24"/>
        </w:rPr>
        <w:t xml:space="preserve">  St.</w:t>
      </w:r>
      <w:proofErr w:type="gramEnd"/>
      <w:r w:rsidRPr="0085124C">
        <w:rPr>
          <w:rFonts w:ascii="Calibri" w:hAnsi="Calibri"/>
          <w:sz w:val="24"/>
        </w:rPr>
        <w:t xml:space="preserve"> Andrew’s Primary School will continue to make SEN provision from its own budgets, even if a pupil has an EHC plan.</w:t>
      </w:r>
    </w:p>
    <w:p w14:paraId="0B5E34B1" w14:textId="77777777" w:rsidR="00A50ED1" w:rsidRPr="0085124C" w:rsidRDefault="00A50ED1" w:rsidP="00A50ED1">
      <w:pPr>
        <w:pStyle w:val="ListParagraph"/>
        <w:ind w:left="1560"/>
        <w:jc w:val="both"/>
        <w:rPr>
          <w:rFonts w:ascii="Calibri" w:hAnsi="Calibri"/>
          <w:sz w:val="24"/>
          <w:szCs w:val="24"/>
        </w:rPr>
      </w:pPr>
    </w:p>
    <w:p w14:paraId="38182B44" w14:textId="77777777" w:rsidR="00A50ED1" w:rsidRPr="0085124C" w:rsidRDefault="00A50ED1" w:rsidP="00A50ED1">
      <w:pPr>
        <w:pStyle w:val="ListParagraph"/>
        <w:numPr>
          <w:ilvl w:val="0"/>
          <w:numId w:val="5"/>
        </w:numPr>
        <w:ind w:hanging="720"/>
        <w:jc w:val="both"/>
        <w:rPr>
          <w:rFonts w:ascii="Calibri" w:hAnsi="Calibri"/>
          <w:b/>
          <w:sz w:val="28"/>
          <w:szCs w:val="24"/>
        </w:rPr>
      </w:pPr>
      <w:bookmarkStart w:id="8" w:name="j"/>
      <w:r w:rsidRPr="0085124C">
        <w:rPr>
          <w:rFonts w:ascii="Calibri" w:hAnsi="Calibri"/>
          <w:b/>
          <w:sz w:val="28"/>
          <w:szCs w:val="24"/>
        </w:rPr>
        <w:t>Local offer</w:t>
      </w:r>
    </w:p>
    <w:bookmarkEnd w:id="8"/>
    <w:p w14:paraId="124095B0" w14:textId="77777777" w:rsidR="00A50ED1" w:rsidRPr="0085124C" w:rsidRDefault="00A50ED1" w:rsidP="00A50ED1">
      <w:pPr>
        <w:pStyle w:val="ListParagraph"/>
        <w:ind w:left="1080"/>
        <w:jc w:val="both"/>
        <w:rPr>
          <w:rFonts w:ascii="Calibri" w:hAnsi="Calibri"/>
          <w:sz w:val="24"/>
        </w:rPr>
      </w:pPr>
    </w:p>
    <w:p w14:paraId="52BB4D70" w14:textId="77777777" w:rsidR="00A50ED1" w:rsidRPr="0085124C" w:rsidRDefault="00A50ED1" w:rsidP="00A50ED1">
      <w:pPr>
        <w:pStyle w:val="ListParagraph"/>
        <w:numPr>
          <w:ilvl w:val="1"/>
          <w:numId w:val="5"/>
        </w:numPr>
        <w:jc w:val="both"/>
        <w:rPr>
          <w:rFonts w:ascii="Calibri" w:hAnsi="Calibri"/>
          <w:b/>
          <w:sz w:val="28"/>
        </w:rPr>
      </w:pPr>
      <w:proofErr w:type="spellStart"/>
      <w:proofErr w:type="gramStart"/>
      <w:r w:rsidRPr="0085124C">
        <w:rPr>
          <w:rFonts w:ascii="Calibri" w:hAnsi="Calibri"/>
          <w:sz w:val="24"/>
        </w:rPr>
        <w:t>Leasingham</w:t>
      </w:r>
      <w:proofErr w:type="spellEnd"/>
      <w:r w:rsidRPr="0085124C">
        <w:rPr>
          <w:rFonts w:ascii="Calibri" w:hAnsi="Calibri"/>
          <w:sz w:val="24"/>
        </w:rPr>
        <w:t xml:space="preserve">  St.</w:t>
      </w:r>
      <w:proofErr w:type="gramEnd"/>
      <w:r w:rsidRPr="0085124C">
        <w:rPr>
          <w:rFonts w:ascii="Calibri" w:hAnsi="Calibri"/>
          <w:sz w:val="24"/>
        </w:rPr>
        <w:t xml:space="preserve"> Andrew’s Primary School will cooperate generally with the local authority and local partners in the development and review of the local offer.</w:t>
      </w:r>
    </w:p>
    <w:p w14:paraId="7696ACFB" w14:textId="77777777" w:rsidR="00A50ED1" w:rsidRPr="0085124C" w:rsidRDefault="00A50ED1" w:rsidP="00A50ED1">
      <w:pPr>
        <w:pStyle w:val="ListParagraph"/>
        <w:jc w:val="both"/>
        <w:rPr>
          <w:rFonts w:ascii="Calibri" w:hAnsi="Calibri"/>
          <w:b/>
          <w:sz w:val="24"/>
        </w:rPr>
      </w:pPr>
    </w:p>
    <w:p w14:paraId="0D771D96" w14:textId="77777777" w:rsidR="00A50ED1" w:rsidRPr="0085124C" w:rsidRDefault="00A50ED1" w:rsidP="00A50ED1">
      <w:pPr>
        <w:pStyle w:val="ListParagraph"/>
        <w:jc w:val="both"/>
        <w:rPr>
          <w:rFonts w:ascii="Calibri" w:hAnsi="Calibri"/>
          <w:b/>
          <w:sz w:val="24"/>
        </w:rPr>
      </w:pPr>
    </w:p>
    <w:p w14:paraId="2DB6B579" w14:textId="77777777" w:rsidR="00A50ED1" w:rsidRPr="0085124C" w:rsidRDefault="00A50ED1" w:rsidP="00A50ED1">
      <w:pPr>
        <w:pStyle w:val="ListParagraph"/>
        <w:jc w:val="both"/>
        <w:rPr>
          <w:rFonts w:ascii="Calibri" w:hAnsi="Calibri"/>
          <w:b/>
          <w:sz w:val="24"/>
        </w:rPr>
      </w:pPr>
    </w:p>
    <w:p w14:paraId="555C9C5A" w14:textId="77777777" w:rsidR="00A50ED1" w:rsidRPr="0085124C" w:rsidRDefault="00A50ED1" w:rsidP="00A50ED1">
      <w:pPr>
        <w:pStyle w:val="ListParagraph"/>
        <w:jc w:val="both"/>
        <w:rPr>
          <w:rFonts w:ascii="Calibri" w:hAnsi="Calibri"/>
          <w:b/>
          <w:sz w:val="24"/>
        </w:rPr>
      </w:pPr>
    </w:p>
    <w:p w14:paraId="5CE707C7" w14:textId="77777777" w:rsidR="00A50ED1" w:rsidRPr="0085124C" w:rsidRDefault="00A50ED1" w:rsidP="00A50ED1">
      <w:pPr>
        <w:pStyle w:val="ListParagraph"/>
        <w:jc w:val="both"/>
        <w:rPr>
          <w:rFonts w:ascii="Calibri" w:hAnsi="Calibri"/>
          <w:b/>
          <w:sz w:val="24"/>
        </w:rPr>
      </w:pPr>
    </w:p>
    <w:p w14:paraId="26224A64" w14:textId="77777777" w:rsidR="00A50ED1" w:rsidRPr="0085124C" w:rsidRDefault="00A50ED1" w:rsidP="00A50ED1">
      <w:pPr>
        <w:pStyle w:val="ListParagraph"/>
        <w:jc w:val="both"/>
        <w:rPr>
          <w:rFonts w:ascii="Calibri" w:hAnsi="Calibri"/>
          <w:b/>
          <w:sz w:val="24"/>
        </w:rPr>
      </w:pPr>
    </w:p>
    <w:p w14:paraId="0C8CA3CA" w14:textId="77777777" w:rsidR="00A50ED1" w:rsidRPr="0085124C" w:rsidRDefault="00A50ED1" w:rsidP="00A50ED1">
      <w:pPr>
        <w:pStyle w:val="ListParagraph"/>
        <w:jc w:val="both"/>
        <w:rPr>
          <w:rFonts w:ascii="Calibri" w:hAnsi="Calibri"/>
          <w:b/>
          <w:sz w:val="24"/>
        </w:rPr>
      </w:pPr>
    </w:p>
    <w:p w14:paraId="0A743E79" w14:textId="77777777" w:rsidR="00A50ED1" w:rsidRPr="0085124C" w:rsidRDefault="00A50ED1" w:rsidP="00A50ED1">
      <w:pPr>
        <w:pStyle w:val="ListParagraph"/>
        <w:jc w:val="both"/>
        <w:rPr>
          <w:rFonts w:ascii="Calibri" w:hAnsi="Calibri"/>
          <w:b/>
          <w:sz w:val="24"/>
        </w:rPr>
      </w:pPr>
    </w:p>
    <w:p w14:paraId="288D6360" w14:textId="77777777" w:rsidR="00A50ED1" w:rsidRPr="0085124C" w:rsidRDefault="00A50ED1" w:rsidP="00A50ED1">
      <w:pPr>
        <w:pStyle w:val="ListParagraph"/>
        <w:numPr>
          <w:ilvl w:val="0"/>
          <w:numId w:val="5"/>
        </w:numPr>
        <w:ind w:hanging="720"/>
        <w:jc w:val="both"/>
        <w:rPr>
          <w:rFonts w:ascii="Calibri" w:hAnsi="Calibri"/>
          <w:b/>
          <w:sz w:val="28"/>
        </w:rPr>
      </w:pPr>
      <w:bookmarkStart w:id="9" w:name="k"/>
      <w:r w:rsidRPr="0085124C">
        <w:rPr>
          <w:rFonts w:ascii="Calibri" w:hAnsi="Calibri"/>
          <w:b/>
          <w:sz w:val="28"/>
        </w:rPr>
        <w:t>Identification</w:t>
      </w:r>
    </w:p>
    <w:bookmarkEnd w:id="9"/>
    <w:p w14:paraId="532A3549" w14:textId="77777777" w:rsidR="00A50ED1" w:rsidRPr="0085124C" w:rsidRDefault="00A50ED1" w:rsidP="00A50ED1">
      <w:pPr>
        <w:pStyle w:val="ListParagraph"/>
        <w:ind w:left="1080"/>
        <w:jc w:val="both"/>
        <w:rPr>
          <w:rFonts w:ascii="Calibri" w:hAnsi="Calibri"/>
          <w:sz w:val="24"/>
        </w:rPr>
      </w:pPr>
    </w:p>
    <w:p w14:paraId="154B2270" w14:textId="77777777" w:rsidR="00A50ED1" w:rsidRPr="0085124C" w:rsidRDefault="00A50ED1" w:rsidP="00A50ED1">
      <w:pPr>
        <w:pStyle w:val="ListParagraph"/>
        <w:numPr>
          <w:ilvl w:val="1"/>
          <w:numId w:val="5"/>
        </w:numPr>
        <w:jc w:val="both"/>
        <w:rPr>
          <w:rFonts w:ascii="Calibri" w:hAnsi="Calibri"/>
          <w:sz w:val="24"/>
        </w:rPr>
      </w:pPr>
      <w:r w:rsidRPr="0085124C">
        <w:rPr>
          <w:rFonts w:ascii="Calibri" w:hAnsi="Calibri"/>
          <w:sz w:val="24"/>
        </w:rPr>
        <w:t xml:space="preserve">To identify pupils with SEN, </w:t>
      </w:r>
      <w:proofErr w:type="spellStart"/>
      <w:proofErr w:type="gramStart"/>
      <w:r w:rsidRPr="0085124C">
        <w:rPr>
          <w:rFonts w:ascii="Calibri" w:hAnsi="Calibri"/>
          <w:sz w:val="24"/>
        </w:rPr>
        <w:t>Leasingham</w:t>
      </w:r>
      <w:proofErr w:type="spellEnd"/>
      <w:r w:rsidRPr="0085124C">
        <w:rPr>
          <w:rFonts w:ascii="Calibri" w:hAnsi="Calibri"/>
          <w:sz w:val="24"/>
        </w:rPr>
        <w:t xml:space="preserve">  St.</w:t>
      </w:r>
      <w:proofErr w:type="gramEnd"/>
      <w:r w:rsidRPr="0085124C">
        <w:rPr>
          <w:rFonts w:ascii="Calibri" w:hAnsi="Calibri"/>
          <w:sz w:val="24"/>
        </w:rPr>
        <w:t xml:space="preserve"> Andrew’s Primary School</w:t>
      </w:r>
      <w:r w:rsidRPr="0085124C">
        <w:rPr>
          <w:rFonts w:ascii="Calibri" w:hAnsi="Calibri"/>
          <w:sz w:val="24"/>
          <w:szCs w:val="24"/>
        </w:rPr>
        <w:t xml:space="preserve"> </w:t>
      </w:r>
      <w:r w:rsidRPr="0085124C">
        <w:rPr>
          <w:rFonts w:ascii="Calibri" w:hAnsi="Calibri"/>
          <w:sz w:val="24"/>
        </w:rPr>
        <w:t xml:space="preserve"> will:</w:t>
      </w:r>
    </w:p>
    <w:p w14:paraId="7E74F242" w14:textId="77777777" w:rsidR="00A50ED1" w:rsidRPr="0085124C" w:rsidRDefault="00A50ED1" w:rsidP="00A50ED1">
      <w:pPr>
        <w:pStyle w:val="ListParagraph"/>
        <w:ind w:left="1080"/>
        <w:jc w:val="both"/>
        <w:rPr>
          <w:rFonts w:ascii="Calibri" w:hAnsi="Calibri"/>
          <w:sz w:val="24"/>
        </w:rPr>
      </w:pPr>
    </w:p>
    <w:p w14:paraId="677ECA6E" w14:textId="77777777" w:rsidR="00A50ED1" w:rsidRPr="0085124C" w:rsidRDefault="00A50ED1" w:rsidP="00A50ED1">
      <w:pPr>
        <w:pStyle w:val="ListParagraph"/>
        <w:numPr>
          <w:ilvl w:val="2"/>
          <w:numId w:val="5"/>
        </w:numPr>
        <w:ind w:left="1418"/>
        <w:jc w:val="both"/>
        <w:rPr>
          <w:rFonts w:ascii="Calibri" w:hAnsi="Calibri"/>
          <w:sz w:val="24"/>
        </w:rPr>
      </w:pPr>
      <w:r w:rsidRPr="0085124C">
        <w:rPr>
          <w:rFonts w:ascii="Calibri" w:hAnsi="Calibri"/>
          <w:sz w:val="24"/>
        </w:rPr>
        <w:t>Assess each pupil’s current skills and levels of attainment on entry.</w:t>
      </w:r>
    </w:p>
    <w:p w14:paraId="0628D2EE" w14:textId="77777777" w:rsidR="00A50ED1" w:rsidRPr="0085124C" w:rsidRDefault="00A50ED1" w:rsidP="00A50ED1">
      <w:pPr>
        <w:pStyle w:val="ListParagraph"/>
        <w:numPr>
          <w:ilvl w:val="2"/>
          <w:numId w:val="5"/>
        </w:numPr>
        <w:ind w:left="1418"/>
        <w:jc w:val="both"/>
        <w:rPr>
          <w:rFonts w:ascii="Calibri" w:hAnsi="Calibri"/>
          <w:sz w:val="24"/>
        </w:rPr>
      </w:pPr>
      <w:r w:rsidRPr="0085124C">
        <w:rPr>
          <w:rFonts w:ascii="Calibri" w:hAnsi="Calibri"/>
          <w:sz w:val="24"/>
        </w:rPr>
        <w:t>Make regular assessments of all pupils to ensure that the intervention:</w:t>
      </w:r>
    </w:p>
    <w:p w14:paraId="67309654" w14:textId="77777777" w:rsidR="00A50ED1" w:rsidRPr="0085124C" w:rsidRDefault="00A50ED1" w:rsidP="00A50ED1">
      <w:pPr>
        <w:pStyle w:val="ListParagraph"/>
        <w:ind w:left="1418"/>
        <w:jc w:val="both"/>
        <w:rPr>
          <w:rFonts w:ascii="Calibri" w:hAnsi="Calibri"/>
          <w:sz w:val="24"/>
        </w:rPr>
      </w:pPr>
    </w:p>
    <w:p w14:paraId="4E03F240" w14:textId="77777777" w:rsidR="00A50ED1" w:rsidRPr="0085124C" w:rsidRDefault="00A50ED1" w:rsidP="00A50ED1">
      <w:pPr>
        <w:pStyle w:val="ListParagraph"/>
        <w:numPr>
          <w:ilvl w:val="3"/>
          <w:numId w:val="10"/>
        </w:numPr>
        <w:ind w:left="1985" w:hanging="567"/>
        <w:jc w:val="both"/>
        <w:rPr>
          <w:rFonts w:ascii="Calibri" w:hAnsi="Calibri"/>
          <w:sz w:val="24"/>
        </w:rPr>
      </w:pPr>
      <w:r w:rsidRPr="0085124C">
        <w:rPr>
          <w:rFonts w:ascii="Calibri" w:hAnsi="Calibri"/>
          <w:sz w:val="24"/>
        </w:rPr>
        <w:t xml:space="preserve">Ensures that the child’s progress is </w:t>
      </w:r>
      <w:proofErr w:type="gramStart"/>
      <w:r w:rsidRPr="0085124C">
        <w:rPr>
          <w:rFonts w:ascii="Calibri" w:hAnsi="Calibri"/>
          <w:sz w:val="24"/>
        </w:rPr>
        <w:t>similar to</w:t>
      </w:r>
      <w:proofErr w:type="gramEnd"/>
      <w:r w:rsidRPr="0085124C">
        <w:rPr>
          <w:rFonts w:ascii="Calibri" w:hAnsi="Calibri"/>
          <w:sz w:val="24"/>
        </w:rPr>
        <w:t xml:space="preserve"> that of their peers starting from the same baseline.</w:t>
      </w:r>
    </w:p>
    <w:p w14:paraId="08716402" w14:textId="77777777" w:rsidR="00A50ED1" w:rsidRPr="0085124C" w:rsidRDefault="00A50ED1" w:rsidP="00A50ED1">
      <w:pPr>
        <w:pStyle w:val="ListParagraph"/>
        <w:numPr>
          <w:ilvl w:val="3"/>
          <w:numId w:val="10"/>
        </w:numPr>
        <w:ind w:left="1985" w:hanging="567"/>
        <w:jc w:val="both"/>
        <w:rPr>
          <w:rFonts w:ascii="Calibri" w:hAnsi="Calibri"/>
          <w:sz w:val="24"/>
        </w:rPr>
      </w:pPr>
      <w:r w:rsidRPr="0085124C">
        <w:rPr>
          <w:rFonts w:ascii="Calibri" w:hAnsi="Calibri"/>
          <w:sz w:val="24"/>
        </w:rPr>
        <w:t>Matches or betters the child’s previous rate of progress.</w:t>
      </w:r>
    </w:p>
    <w:p w14:paraId="011663A4" w14:textId="77777777" w:rsidR="00A50ED1" w:rsidRPr="0085124C" w:rsidRDefault="00A50ED1" w:rsidP="00A50ED1">
      <w:pPr>
        <w:pStyle w:val="ListParagraph"/>
        <w:numPr>
          <w:ilvl w:val="3"/>
          <w:numId w:val="10"/>
        </w:numPr>
        <w:ind w:left="1985" w:hanging="567"/>
        <w:jc w:val="both"/>
        <w:rPr>
          <w:rFonts w:ascii="Calibri" w:hAnsi="Calibri"/>
          <w:sz w:val="24"/>
        </w:rPr>
      </w:pPr>
      <w:r w:rsidRPr="0085124C">
        <w:rPr>
          <w:rFonts w:ascii="Calibri" w:hAnsi="Calibri"/>
          <w:sz w:val="24"/>
        </w:rPr>
        <w:t>Closes the attainment gap between the child and their peers.</w:t>
      </w:r>
    </w:p>
    <w:p w14:paraId="52F945EC" w14:textId="77777777" w:rsidR="00A50ED1" w:rsidRPr="0085124C" w:rsidRDefault="00A50ED1" w:rsidP="00A50ED1">
      <w:pPr>
        <w:pStyle w:val="ListParagraph"/>
        <w:numPr>
          <w:ilvl w:val="3"/>
          <w:numId w:val="10"/>
        </w:numPr>
        <w:ind w:left="1985" w:hanging="567"/>
        <w:jc w:val="both"/>
        <w:rPr>
          <w:rFonts w:ascii="Calibri" w:hAnsi="Calibri"/>
          <w:sz w:val="24"/>
        </w:rPr>
      </w:pPr>
      <w:r w:rsidRPr="0085124C">
        <w:rPr>
          <w:rFonts w:ascii="Calibri" w:hAnsi="Calibri"/>
          <w:sz w:val="24"/>
        </w:rPr>
        <w:t>Prevents the attainment gap growing wider.</w:t>
      </w:r>
    </w:p>
    <w:p w14:paraId="3FFC432E" w14:textId="77777777" w:rsidR="00A50ED1" w:rsidRPr="0085124C" w:rsidRDefault="00A50ED1" w:rsidP="00A50ED1">
      <w:pPr>
        <w:pStyle w:val="ListParagraph"/>
        <w:ind w:left="1080"/>
        <w:jc w:val="both"/>
        <w:rPr>
          <w:rFonts w:ascii="Calibri" w:hAnsi="Calibri"/>
          <w:sz w:val="24"/>
        </w:rPr>
      </w:pPr>
    </w:p>
    <w:p w14:paraId="4BAA15D9" w14:textId="77777777" w:rsidR="00A50ED1" w:rsidRPr="0085124C" w:rsidRDefault="00A50ED1" w:rsidP="00A50ED1">
      <w:pPr>
        <w:pStyle w:val="ListParagraph"/>
        <w:numPr>
          <w:ilvl w:val="1"/>
          <w:numId w:val="5"/>
        </w:numPr>
        <w:jc w:val="both"/>
        <w:rPr>
          <w:rFonts w:ascii="Calibri" w:hAnsi="Calibri"/>
          <w:sz w:val="24"/>
        </w:rPr>
      </w:pPr>
      <w:r w:rsidRPr="0085124C">
        <w:rPr>
          <w:rFonts w:ascii="Calibri" w:hAnsi="Calibri"/>
          <w:sz w:val="24"/>
        </w:rPr>
        <w:t>The school will provide extra support to pupils falling behind or making inadequate progress given their age and starting point.</w:t>
      </w:r>
    </w:p>
    <w:p w14:paraId="57151360" w14:textId="77777777" w:rsidR="00A50ED1" w:rsidRPr="0085124C" w:rsidRDefault="00A50ED1" w:rsidP="00A50ED1">
      <w:pPr>
        <w:pStyle w:val="ListParagraph"/>
        <w:numPr>
          <w:ilvl w:val="1"/>
          <w:numId w:val="5"/>
        </w:numPr>
        <w:jc w:val="both"/>
        <w:rPr>
          <w:rFonts w:ascii="Calibri" w:hAnsi="Calibri"/>
          <w:sz w:val="24"/>
        </w:rPr>
      </w:pPr>
      <w:r w:rsidRPr="0085124C">
        <w:rPr>
          <w:rFonts w:ascii="Calibri" w:hAnsi="Calibri"/>
          <w:sz w:val="24"/>
        </w:rPr>
        <w:t>Assess whether a pupil has a significant learning difficulty where pupils continue to make inadequate progress, despite high-quality teaching targeted at their areas of weakness.</w:t>
      </w:r>
    </w:p>
    <w:p w14:paraId="5E953924" w14:textId="77777777" w:rsidR="00A50ED1" w:rsidRPr="0085124C" w:rsidRDefault="00A50ED1" w:rsidP="00A50ED1">
      <w:pPr>
        <w:pStyle w:val="ListParagraph"/>
        <w:ind w:left="1080"/>
        <w:jc w:val="both"/>
        <w:rPr>
          <w:rFonts w:ascii="Calibri" w:hAnsi="Calibri"/>
          <w:sz w:val="24"/>
        </w:rPr>
      </w:pPr>
    </w:p>
    <w:p w14:paraId="1DBE102B" w14:textId="77777777" w:rsidR="00A50ED1" w:rsidRPr="0085124C" w:rsidRDefault="00A50ED1" w:rsidP="00A50ED1">
      <w:pPr>
        <w:pStyle w:val="ListParagraph"/>
        <w:jc w:val="both"/>
        <w:rPr>
          <w:rFonts w:ascii="Calibri" w:hAnsi="Calibri"/>
          <w:sz w:val="24"/>
        </w:rPr>
      </w:pPr>
    </w:p>
    <w:p w14:paraId="1F7EFF4A" w14:textId="77777777" w:rsidR="00A50ED1" w:rsidRPr="0085124C" w:rsidRDefault="00A50ED1" w:rsidP="00A50ED1">
      <w:pPr>
        <w:pStyle w:val="ListParagraph"/>
        <w:numPr>
          <w:ilvl w:val="0"/>
          <w:numId w:val="5"/>
        </w:numPr>
        <w:ind w:hanging="720"/>
        <w:jc w:val="both"/>
        <w:rPr>
          <w:rFonts w:ascii="Calibri" w:hAnsi="Calibri"/>
          <w:b/>
          <w:sz w:val="28"/>
        </w:rPr>
      </w:pPr>
      <w:bookmarkStart w:id="10" w:name="l"/>
      <w:r w:rsidRPr="0085124C">
        <w:rPr>
          <w:rFonts w:ascii="Calibri" w:hAnsi="Calibri"/>
          <w:b/>
          <w:sz w:val="28"/>
        </w:rPr>
        <w:t xml:space="preserve">Graduated approach </w:t>
      </w:r>
    </w:p>
    <w:bookmarkEnd w:id="10"/>
    <w:p w14:paraId="6614802A" w14:textId="77777777" w:rsidR="00A50ED1" w:rsidRPr="0085124C" w:rsidRDefault="00A50ED1" w:rsidP="00A50ED1">
      <w:pPr>
        <w:pStyle w:val="ListParagraph"/>
        <w:ind w:left="1080"/>
        <w:jc w:val="both"/>
        <w:rPr>
          <w:rFonts w:ascii="Calibri" w:hAnsi="Calibri"/>
          <w:sz w:val="24"/>
        </w:rPr>
      </w:pPr>
    </w:p>
    <w:p w14:paraId="3B85B3A2" w14:textId="77777777" w:rsidR="00A50ED1" w:rsidRPr="0085124C" w:rsidRDefault="00A50ED1" w:rsidP="00A50ED1">
      <w:pPr>
        <w:pStyle w:val="ListParagraph"/>
        <w:numPr>
          <w:ilvl w:val="1"/>
          <w:numId w:val="5"/>
        </w:numPr>
        <w:jc w:val="both"/>
        <w:rPr>
          <w:rFonts w:ascii="Calibri" w:hAnsi="Calibri"/>
          <w:sz w:val="24"/>
        </w:rPr>
      </w:pPr>
      <w:proofErr w:type="spellStart"/>
      <w:proofErr w:type="gramStart"/>
      <w:r w:rsidRPr="0085124C">
        <w:rPr>
          <w:rFonts w:ascii="Calibri" w:hAnsi="Calibri"/>
          <w:sz w:val="24"/>
        </w:rPr>
        <w:t>Leasingham</w:t>
      </w:r>
      <w:proofErr w:type="spellEnd"/>
      <w:r w:rsidRPr="0085124C">
        <w:rPr>
          <w:rFonts w:ascii="Calibri" w:hAnsi="Calibri"/>
          <w:sz w:val="24"/>
        </w:rPr>
        <w:t xml:space="preserve">  St.</w:t>
      </w:r>
      <w:proofErr w:type="gramEnd"/>
      <w:r w:rsidRPr="0085124C">
        <w:rPr>
          <w:rFonts w:ascii="Calibri" w:hAnsi="Calibri"/>
          <w:sz w:val="24"/>
        </w:rPr>
        <w:t xml:space="preserve"> Andrew’s Primary School will, once a potential SEN has been identified, employ the graduated approach to meeting the pupil’s needs, including:</w:t>
      </w:r>
    </w:p>
    <w:p w14:paraId="134928AB" w14:textId="77777777" w:rsidR="00A50ED1" w:rsidRPr="0085124C" w:rsidRDefault="00A50ED1" w:rsidP="00A50ED1">
      <w:pPr>
        <w:pStyle w:val="ListParagraph"/>
        <w:ind w:left="1080"/>
        <w:jc w:val="both"/>
        <w:rPr>
          <w:rFonts w:ascii="Calibri" w:hAnsi="Calibri"/>
          <w:sz w:val="24"/>
        </w:rPr>
      </w:pPr>
    </w:p>
    <w:p w14:paraId="78A9E14A" w14:textId="77777777" w:rsidR="00A50ED1" w:rsidRPr="0085124C" w:rsidRDefault="00A50ED1" w:rsidP="00A50ED1">
      <w:pPr>
        <w:pStyle w:val="ListParagraph"/>
        <w:numPr>
          <w:ilvl w:val="2"/>
          <w:numId w:val="5"/>
        </w:numPr>
        <w:ind w:left="1418"/>
        <w:jc w:val="both"/>
        <w:rPr>
          <w:rFonts w:ascii="Calibri" w:hAnsi="Calibri"/>
          <w:sz w:val="24"/>
        </w:rPr>
      </w:pPr>
      <w:r w:rsidRPr="0085124C">
        <w:rPr>
          <w:rFonts w:ascii="Calibri" w:hAnsi="Calibri"/>
          <w:sz w:val="24"/>
        </w:rPr>
        <w:t xml:space="preserve">Establishing a clear </w:t>
      </w:r>
      <w:r w:rsidRPr="0085124C">
        <w:rPr>
          <w:rFonts w:ascii="Calibri" w:hAnsi="Calibri"/>
          <w:b/>
          <w:sz w:val="24"/>
        </w:rPr>
        <w:t>assessment</w:t>
      </w:r>
      <w:r w:rsidRPr="0085124C">
        <w:rPr>
          <w:rFonts w:ascii="Calibri" w:hAnsi="Calibri"/>
          <w:sz w:val="24"/>
        </w:rPr>
        <w:t xml:space="preserve"> of the pupil’s needs.</w:t>
      </w:r>
    </w:p>
    <w:p w14:paraId="2834C46D" w14:textId="77777777" w:rsidR="00A50ED1" w:rsidRPr="0085124C" w:rsidRDefault="00A50ED1" w:rsidP="00A50ED1">
      <w:pPr>
        <w:pStyle w:val="ListParagraph"/>
        <w:numPr>
          <w:ilvl w:val="2"/>
          <w:numId w:val="5"/>
        </w:numPr>
        <w:ind w:left="1418"/>
        <w:jc w:val="both"/>
        <w:rPr>
          <w:rFonts w:ascii="Calibri" w:hAnsi="Calibri"/>
          <w:sz w:val="24"/>
        </w:rPr>
      </w:pPr>
      <w:r w:rsidRPr="0085124C">
        <w:rPr>
          <w:rFonts w:ascii="Calibri" w:hAnsi="Calibri"/>
          <w:b/>
          <w:sz w:val="24"/>
        </w:rPr>
        <w:t>Planning</w:t>
      </w:r>
      <w:r w:rsidRPr="0085124C">
        <w:rPr>
          <w:rFonts w:ascii="Calibri" w:hAnsi="Calibri"/>
          <w:sz w:val="24"/>
        </w:rPr>
        <w:t xml:space="preserve"> with the pupil’s parents, the interventions and support to be put in place, as well as the expected impact on progress, </w:t>
      </w:r>
      <w:proofErr w:type="gramStart"/>
      <w:r w:rsidRPr="0085124C">
        <w:rPr>
          <w:rFonts w:ascii="Calibri" w:hAnsi="Calibri"/>
          <w:sz w:val="24"/>
        </w:rPr>
        <w:t>development</w:t>
      </w:r>
      <w:proofErr w:type="gramEnd"/>
      <w:r w:rsidRPr="0085124C">
        <w:rPr>
          <w:rFonts w:ascii="Calibri" w:hAnsi="Calibri"/>
          <w:sz w:val="24"/>
        </w:rPr>
        <w:t xml:space="preserve"> and behaviour, along with a clear date for review.</w:t>
      </w:r>
    </w:p>
    <w:p w14:paraId="0B605CD9" w14:textId="77777777" w:rsidR="00A50ED1" w:rsidRPr="0085124C" w:rsidRDefault="00A50ED1" w:rsidP="00A50ED1">
      <w:pPr>
        <w:pStyle w:val="ListParagraph"/>
        <w:numPr>
          <w:ilvl w:val="2"/>
          <w:numId w:val="5"/>
        </w:numPr>
        <w:ind w:left="1418"/>
        <w:jc w:val="both"/>
        <w:rPr>
          <w:rFonts w:ascii="Calibri" w:hAnsi="Calibri"/>
          <w:sz w:val="24"/>
        </w:rPr>
      </w:pPr>
      <w:r w:rsidRPr="0085124C">
        <w:rPr>
          <w:rFonts w:ascii="Calibri" w:hAnsi="Calibri"/>
          <w:b/>
          <w:sz w:val="24"/>
        </w:rPr>
        <w:t>Implementing</w:t>
      </w:r>
      <w:r w:rsidRPr="0085124C">
        <w:rPr>
          <w:rFonts w:ascii="Calibri" w:hAnsi="Calibri"/>
          <w:sz w:val="24"/>
        </w:rPr>
        <w:t xml:space="preserve"> the interventions, with support of the SENCO.</w:t>
      </w:r>
    </w:p>
    <w:p w14:paraId="0AD69CBE" w14:textId="77777777" w:rsidR="00A50ED1" w:rsidRPr="0085124C" w:rsidRDefault="00A50ED1" w:rsidP="00A50ED1">
      <w:pPr>
        <w:pStyle w:val="ListParagraph"/>
        <w:numPr>
          <w:ilvl w:val="2"/>
          <w:numId w:val="5"/>
        </w:numPr>
        <w:ind w:left="1418"/>
        <w:jc w:val="both"/>
        <w:rPr>
          <w:rFonts w:ascii="Calibri" w:hAnsi="Calibri"/>
          <w:sz w:val="24"/>
        </w:rPr>
      </w:pPr>
      <w:r w:rsidRPr="0085124C">
        <w:rPr>
          <w:rFonts w:ascii="Calibri" w:hAnsi="Calibri"/>
          <w:b/>
          <w:sz w:val="24"/>
        </w:rPr>
        <w:t>Reviewing</w:t>
      </w:r>
      <w:r w:rsidRPr="0085124C">
        <w:rPr>
          <w:rFonts w:ascii="Calibri" w:hAnsi="Calibri"/>
          <w:sz w:val="24"/>
        </w:rPr>
        <w:t xml:space="preserve"> the effectiveness of the interventions and making any necessary revisions.</w:t>
      </w:r>
    </w:p>
    <w:p w14:paraId="6647E96E" w14:textId="77777777" w:rsidR="00AF4E04" w:rsidRPr="0085124C" w:rsidRDefault="00AF4E04" w:rsidP="00AF4E04">
      <w:pPr>
        <w:pStyle w:val="ListParagraph"/>
        <w:ind w:left="1080"/>
        <w:jc w:val="both"/>
        <w:rPr>
          <w:rFonts w:ascii="Calibri" w:hAnsi="Calibri"/>
          <w:sz w:val="24"/>
        </w:rPr>
      </w:pPr>
    </w:p>
    <w:p w14:paraId="6FD31AF1" w14:textId="77777777" w:rsidR="008472B9" w:rsidRPr="0085124C" w:rsidRDefault="00C630A2" w:rsidP="00AF4E04">
      <w:pPr>
        <w:pStyle w:val="ListParagraph"/>
        <w:numPr>
          <w:ilvl w:val="0"/>
          <w:numId w:val="5"/>
        </w:numPr>
        <w:jc w:val="both"/>
        <w:rPr>
          <w:rFonts w:ascii="Calibri" w:hAnsi="Calibri"/>
          <w:b/>
          <w:sz w:val="28"/>
        </w:rPr>
      </w:pPr>
      <w:r w:rsidRPr="0085124C">
        <w:rPr>
          <w:rFonts w:ascii="Calibri" w:hAnsi="Calibri"/>
          <w:b/>
          <w:sz w:val="24"/>
        </w:rPr>
        <w:t xml:space="preserve">         </w:t>
      </w:r>
      <w:r w:rsidRPr="0085124C">
        <w:rPr>
          <w:rFonts w:ascii="Calibri" w:hAnsi="Calibri"/>
          <w:b/>
          <w:sz w:val="28"/>
        </w:rPr>
        <w:t>Expression of concern</w:t>
      </w:r>
    </w:p>
    <w:p w14:paraId="10BD84AB" w14:textId="77777777" w:rsidR="008472B9" w:rsidRPr="0085124C" w:rsidRDefault="008472B9" w:rsidP="008472B9">
      <w:pPr>
        <w:jc w:val="both"/>
        <w:rPr>
          <w:rFonts w:ascii="Calibri" w:hAnsi="Calibri"/>
          <w:sz w:val="24"/>
        </w:rPr>
      </w:pPr>
      <w:r w:rsidRPr="0085124C">
        <w:rPr>
          <w:rFonts w:ascii="Calibri" w:hAnsi="Calibri"/>
          <w:sz w:val="24"/>
        </w:rPr>
        <w:t xml:space="preserve">If a child’s progress causes some cause for concern for the class teacher, member of staff or parent, a discussion with the relevant members of staff and parents will take place.  The child will be monitored by the class teacher through the class provision map which will identify the child’s specific difficulties, strategies to overcome these difficulties and a time schedule for </w:t>
      </w:r>
      <w:r w:rsidRPr="0085124C">
        <w:rPr>
          <w:rFonts w:ascii="Calibri" w:hAnsi="Calibri"/>
          <w:sz w:val="24"/>
        </w:rPr>
        <w:lastRenderedPageBreak/>
        <w:t>the intervention.  Exit criteria will be set and a date for the review will be made.  Support for the child will be provided by the class teacher and support staff through quality first teaching and appropriate differentiation.</w:t>
      </w:r>
    </w:p>
    <w:p w14:paraId="51974400" w14:textId="77777777" w:rsidR="008472B9" w:rsidRPr="0085124C" w:rsidRDefault="008472B9" w:rsidP="008472B9">
      <w:pPr>
        <w:jc w:val="both"/>
        <w:rPr>
          <w:rFonts w:ascii="Calibri" w:hAnsi="Calibri"/>
          <w:sz w:val="24"/>
        </w:rPr>
      </w:pPr>
      <w:r w:rsidRPr="0085124C">
        <w:rPr>
          <w:rFonts w:ascii="Calibri" w:hAnsi="Calibri"/>
          <w:sz w:val="24"/>
        </w:rPr>
        <w:t xml:space="preserve">If a child presents social, </w:t>
      </w:r>
      <w:proofErr w:type="gramStart"/>
      <w:r w:rsidRPr="0085124C">
        <w:rPr>
          <w:rFonts w:ascii="Calibri" w:hAnsi="Calibri"/>
          <w:sz w:val="24"/>
        </w:rPr>
        <w:t>emotional</w:t>
      </w:r>
      <w:proofErr w:type="gramEnd"/>
      <w:r w:rsidRPr="0085124C">
        <w:rPr>
          <w:rFonts w:ascii="Calibri" w:hAnsi="Calibri"/>
          <w:sz w:val="24"/>
        </w:rPr>
        <w:t xml:space="preserve"> or behavioural concerns to the class teacher, member of staff or parent, a discussion with the relevant members of staff and parents will take place.  The child will be monitored by the class teacher through the class provision map which will identify the child’s specific needs and the strategies that will help to overcome these difficulties.  A pastoral support plan may be written and a time schedule for the intervention will be made. </w:t>
      </w:r>
      <w:r w:rsidR="00E53CA6" w:rsidRPr="0085124C">
        <w:rPr>
          <w:rFonts w:ascii="Calibri" w:hAnsi="Calibri"/>
          <w:sz w:val="24"/>
        </w:rPr>
        <w:t xml:space="preserve"> Support for the child will be provided by the class teacher, support staff and the school’s Emotional Literacy Support Assistant (ELSA). A date for review of the child’s needs will be made and advice from appropriate support agencies will be sought.</w:t>
      </w:r>
    </w:p>
    <w:p w14:paraId="33189076" w14:textId="77777777" w:rsidR="00A50ED1" w:rsidRPr="0085124C" w:rsidRDefault="00E53CA6" w:rsidP="00E53CA6">
      <w:pPr>
        <w:jc w:val="both"/>
        <w:rPr>
          <w:rFonts w:ascii="Calibri" w:hAnsi="Calibri"/>
          <w:sz w:val="24"/>
        </w:rPr>
      </w:pPr>
      <w:r w:rsidRPr="0085124C">
        <w:rPr>
          <w:rFonts w:ascii="Calibri" w:hAnsi="Calibri"/>
          <w:sz w:val="24"/>
        </w:rPr>
        <w:t xml:space="preserve">After the review of the child’s progress, a decision will be made </w:t>
      </w:r>
      <w:proofErr w:type="gramStart"/>
      <w:r w:rsidRPr="0085124C">
        <w:rPr>
          <w:rFonts w:ascii="Calibri" w:hAnsi="Calibri"/>
          <w:sz w:val="24"/>
        </w:rPr>
        <w:t>in order to</w:t>
      </w:r>
      <w:proofErr w:type="gramEnd"/>
      <w:r w:rsidRPr="0085124C">
        <w:rPr>
          <w:rFonts w:ascii="Calibri" w:hAnsi="Calibri"/>
          <w:sz w:val="24"/>
        </w:rPr>
        <w:t xml:space="preserve"> decide whether the difficulty has been overcome or if the child continues to need appropriate intervention in order to meet their needs.  Where progress continues to be less than expected in any of the four areas of SEND, the class teacher together with the SENDCo will assess whether the child has SEND and place the child on the SEN Register.</w:t>
      </w:r>
    </w:p>
    <w:p w14:paraId="506ADE40" w14:textId="77777777" w:rsidR="00A50ED1" w:rsidRPr="0085124C" w:rsidRDefault="00A50ED1" w:rsidP="00A50ED1">
      <w:pPr>
        <w:pStyle w:val="ListParagraph"/>
        <w:jc w:val="both"/>
        <w:rPr>
          <w:rFonts w:ascii="Calibri" w:hAnsi="Calibri"/>
          <w:b/>
          <w:color w:val="auto"/>
          <w:sz w:val="28"/>
        </w:rPr>
      </w:pPr>
    </w:p>
    <w:p w14:paraId="2EDD1FDB" w14:textId="4CB7D094" w:rsidR="00A50ED1" w:rsidRPr="0085124C" w:rsidRDefault="005A72A1" w:rsidP="00A50ED1">
      <w:pPr>
        <w:pStyle w:val="ListParagraph"/>
        <w:numPr>
          <w:ilvl w:val="0"/>
          <w:numId w:val="5"/>
        </w:numPr>
        <w:jc w:val="both"/>
        <w:rPr>
          <w:rFonts w:ascii="Calibri" w:hAnsi="Calibri"/>
          <w:b/>
          <w:color w:val="auto"/>
          <w:sz w:val="28"/>
        </w:rPr>
      </w:pPr>
      <w:bookmarkStart w:id="11" w:name="m"/>
      <w:r>
        <w:rPr>
          <w:rFonts w:ascii="Calibri" w:hAnsi="Calibri"/>
          <w:b/>
          <w:color w:val="auto"/>
          <w:sz w:val="28"/>
        </w:rPr>
        <w:t xml:space="preserve">   </w:t>
      </w:r>
      <w:r w:rsidR="008472B9" w:rsidRPr="0085124C">
        <w:rPr>
          <w:rFonts w:ascii="Calibri" w:hAnsi="Calibri"/>
          <w:b/>
          <w:color w:val="auto"/>
          <w:sz w:val="28"/>
        </w:rPr>
        <w:t>SEN SUPPORT</w:t>
      </w:r>
    </w:p>
    <w:bookmarkEnd w:id="11"/>
    <w:p w14:paraId="741BEFE5" w14:textId="77777777" w:rsidR="00A50ED1" w:rsidRPr="0085124C" w:rsidRDefault="00A50ED1" w:rsidP="00A50ED1">
      <w:pPr>
        <w:pStyle w:val="ListParagraph"/>
        <w:ind w:left="1080"/>
        <w:jc w:val="both"/>
        <w:rPr>
          <w:rFonts w:ascii="Calibri" w:hAnsi="Calibri"/>
          <w:b/>
          <w:color w:val="auto"/>
          <w:sz w:val="28"/>
        </w:rPr>
      </w:pPr>
    </w:p>
    <w:p w14:paraId="6ECF0E23" w14:textId="309BE2AA" w:rsidR="00A50ED1" w:rsidRPr="0085124C" w:rsidRDefault="00A50ED1" w:rsidP="00A50ED1">
      <w:pPr>
        <w:pStyle w:val="ListParagraph"/>
        <w:numPr>
          <w:ilvl w:val="1"/>
          <w:numId w:val="5"/>
        </w:numPr>
        <w:jc w:val="both"/>
        <w:rPr>
          <w:rFonts w:ascii="Calibri" w:hAnsi="Calibri"/>
          <w:b/>
          <w:color w:val="auto"/>
          <w:sz w:val="28"/>
        </w:rPr>
      </w:pPr>
      <w:r w:rsidRPr="0085124C">
        <w:rPr>
          <w:rFonts w:ascii="Calibri" w:hAnsi="Calibri"/>
          <w:sz w:val="24"/>
        </w:rPr>
        <w:t xml:space="preserve">The interventions can be implemented through </w:t>
      </w:r>
      <w:r w:rsidR="00E53CA6" w:rsidRPr="0085124C">
        <w:rPr>
          <w:rFonts w:ascii="Calibri" w:hAnsi="Calibri"/>
          <w:sz w:val="24"/>
        </w:rPr>
        <w:t>SEN Support</w:t>
      </w:r>
      <w:r w:rsidRPr="0085124C">
        <w:rPr>
          <w:rFonts w:ascii="Calibri" w:hAnsi="Calibri"/>
          <w:sz w:val="24"/>
        </w:rPr>
        <w:t xml:space="preserve"> where a pupil:</w:t>
      </w:r>
    </w:p>
    <w:p w14:paraId="185E4EED" w14:textId="77777777" w:rsidR="00A50ED1" w:rsidRPr="0085124C" w:rsidRDefault="00A50ED1" w:rsidP="00A50ED1">
      <w:pPr>
        <w:pStyle w:val="ListParagraph"/>
        <w:ind w:left="1080"/>
        <w:jc w:val="both"/>
        <w:rPr>
          <w:rFonts w:ascii="Calibri" w:hAnsi="Calibri"/>
          <w:b/>
          <w:color w:val="auto"/>
          <w:sz w:val="28"/>
        </w:rPr>
      </w:pPr>
    </w:p>
    <w:p w14:paraId="75069776" w14:textId="77777777" w:rsidR="00A50ED1" w:rsidRPr="0085124C" w:rsidRDefault="00A50ED1" w:rsidP="00A50ED1">
      <w:pPr>
        <w:pStyle w:val="ListParagraph"/>
        <w:numPr>
          <w:ilvl w:val="2"/>
          <w:numId w:val="5"/>
        </w:numPr>
        <w:ind w:left="1418"/>
        <w:jc w:val="both"/>
        <w:rPr>
          <w:rFonts w:ascii="Calibri" w:hAnsi="Calibri"/>
          <w:b/>
          <w:color w:val="auto"/>
          <w:sz w:val="28"/>
        </w:rPr>
      </w:pPr>
      <w:r w:rsidRPr="0085124C">
        <w:rPr>
          <w:rFonts w:ascii="Calibri" w:hAnsi="Calibri"/>
          <w:sz w:val="24"/>
        </w:rPr>
        <w:t>Makes little or no progress when teaching approaches are targeted specifically at a child’s identified areas of weakness.</w:t>
      </w:r>
    </w:p>
    <w:p w14:paraId="18ED8102" w14:textId="77777777" w:rsidR="00A50ED1" w:rsidRPr="0085124C" w:rsidRDefault="00A50ED1" w:rsidP="00A50ED1">
      <w:pPr>
        <w:pStyle w:val="ListParagraph"/>
        <w:numPr>
          <w:ilvl w:val="2"/>
          <w:numId w:val="5"/>
        </w:numPr>
        <w:ind w:left="1418"/>
        <w:jc w:val="both"/>
        <w:rPr>
          <w:rFonts w:ascii="Calibri" w:hAnsi="Calibri"/>
          <w:b/>
          <w:color w:val="auto"/>
          <w:sz w:val="28"/>
        </w:rPr>
      </w:pPr>
      <w:r w:rsidRPr="0085124C">
        <w:rPr>
          <w:rFonts w:ascii="Calibri" w:hAnsi="Calibri"/>
          <w:sz w:val="24"/>
        </w:rPr>
        <w:t xml:space="preserve">Shows signs of difficulty in developing literacy or mathematical skills which result in poor attainment in some curriculum areas. </w:t>
      </w:r>
    </w:p>
    <w:p w14:paraId="6A7AD602" w14:textId="77777777" w:rsidR="00A50ED1" w:rsidRPr="0085124C" w:rsidRDefault="00A50ED1" w:rsidP="00A50ED1">
      <w:pPr>
        <w:pStyle w:val="ListParagraph"/>
        <w:numPr>
          <w:ilvl w:val="2"/>
          <w:numId w:val="5"/>
        </w:numPr>
        <w:ind w:left="1418"/>
        <w:jc w:val="both"/>
        <w:rPr>
          <w:rFonts w:ascii="Calibri" w:hAnsi="Calibri"/>
          <w:b/>
          <w:color w:val="auto"/>
          <w:sz w:val="28"/>
        </w:rPr>
      </w:pPr>
      <w:r w:rsidRPr="0085124C">
        <w:rPr>
          <w:rFonts w:ascii="Calibri" w:hAnsi="Calibri"/>
          <w:sz w:val="24"/>
        </w:rPr>
        <w:t>Presents persistent emotional or behavioural difficulties which are not ameliorated by the positive behaviour management techniques employed by the school.</w:t>
      </w:r>
    </w:p>
    <w:p w14:paraId="0570F1FB" w14:textId="77777777" w:rsidR="00A50ED1" w:rsidRPr="0085124C" w:rsidRDefault="00A50ED1" w:rsidP="00A50ED1">
      <w:pPr>
        <w:pStyle w:val="ListParagraph"/>
        <w:numPr>
          <w:ilvl w:val="2"/>
          <w:numId w:val="5"/>
        </w:numPr>
        <w:ind w:left="1418"/>
        <w:jc w:val="both"/>
        <w:rPr>
          <w:rFonts w:ascii="Calibri" w:hAnsi="Calibri"/>
          <w:b/>
          <w:color w:val="auto"/>
          <w:sz w:val="28"/>
        </w:rPr>
      </w:pPr>
      <w:r w:rsidRPr="0085124C">
        <w:rPr>
          <w:rFonts w:ascii="Calibri" w:hAnsi="Calibri"/>
          <w:sz w:val="24"/>
        </w:rPr>
        <w:t xml:space="preserve">Has sensory or physical </w:t>
      </w:r>
      <w:proofErr w:type="gramStart"/>
      <w:r w:rsidRPr="0085124C">
        <w:rPr>
          <w:rFonts w:ascii="Calibri" w:hAnsi="Calibri"/>
          <w:sz w:val="24"/>
        </w:rPr>
        <w:t>problems, and</w:t>
      </w:r>
      <w:proofErr w:type="gramEnd"/>
      <w:r w:rsidRPr="0085124C">
        <w:rPr>
          <w:rFonts w:ascii="Calibri" w:hAnsi="Calibri"/>
          <w:sz w:val="24"/>
        </w:rPr>
        <w:t xml:space="preserve"> continues to make little or no progress despite the provision of specialist equipment. </w:t>
      </w:r>
    </w:p>
    <w:p w14:paraId="58FFE932" w14:textId="77777777" w:rsidR="00A50ED1" w:rsidRPr="0085124C" w:rsidRDefault="00A50ED1" w:rsidP="00A50ED1">
      <w:pPr>
        <w:pStyle w:val="ListParagraph"/>
        <w:numPr>
          <w:ilvl w:val="2"/>
          <w:numId w:val="5"/>
        </w:numPr>
        <w:ind w:left="1418"/>
        <w:jc w:val="both"/>
        <w:rPr>
          <w:rFonts w:ascii="Calibri" w:hAnsi="Calibri"/>
          <w:b/>
          <w:color w:val="auto"/>
          <w:sz w:val="28"/>
        </w:rPr>
      </w:pPr>
      <w:r w:rsidRPr="0085124C">
        <w:rPr>
          <w:rFonts w:ascii="Calibri" w:hAnsi="Calibri"/>
          <w:sz w:val="24"/>
        </w:rPr>
        <w:t>Has communication and / or interaction difficulties, and continues to make little or no progress, despite the provision of a differentiated curriculum.</w:t>
      </w:r>
    </w:p>
    <w:p w14:paraId="6CA21A26" w14:textId="77777777" w:rsidR="00A50ED1" w:rsidRPr="0085124C" w:rsidRDefault="00A50ED1" w:rsidP="00A50ED1">
      <w:pPr>
        <w:pStyle w:val="ListParagraph"/>
        <w:jc w:val="both"/>
        <w:rPr>
          <w:rFonts w:ascii="Calibri" w:hAnsi="Calibri"/>
          <w:b/>
          <w:sz w:val="28"/>
        </w:rPr>
      </w:pPr>
    </w:p>
    <w:p w14:paraId="21D20EBB" w14:textId="4691A15B" w:rsidR="00A50ED1" w:rsidRPr="0085124C" w:rsidRDefault="00A72F2E" w:rsidP="00A50ED1">
      <w:pPr>
        <w:pStyle w:val="ListParagraph"/>
        <w:numPr>
          <w:ilvl w:val="0"/>
          <w:numId w:val="5"/>
        </w:numPr>
        <w:jc w:val="both"/>
        <w:rPr>
          <w:rFonts w:ascii="Calibri" w:hAnsi="Calibri"/>
          <w:b/>
          <w:sz w:val="28"/>
        </w:rPr>
      </w:pPr>
      <w:bookmarkStart w:id="12" w:name="n"/>
      <w:r>
        <w:rPr>
          <w:rFonts w:ascii="Calibri" w:hAnsi="Calibri"/>
          <w:b/>
          <w:sz w:val="28"/>
        </w:rPr>
        <w:t xml:space="preserve">  </w:t>
      </w:r>
      <w:r w:rsidR="008415AF">
        <w:rPr>
          <w:rFonts w:ascii="Calibri" w:hAnsi="Calibri"/>
          <w:b/>
          <w:sz w:val="28"/>
        </w:rPr>
        <w:t>SEN Support for children with more significant needs</w:t>
      </w:r>
    </w:p>
    <w:bookmarkEnd w:id="12"/>
    <w:p w14:paraId="128BD734" w14:textId="77777777" w:rsidR="00A50ED1" w:rsidRPr="0085124C" w:rsidRDefault="00A50ED1" w:rsidP="00A50ED1">
      <w:pPr>
        <w:pStyle w:val="ListParagraph"/>
        <w:ind w:left="1080"/>
        <w:jc w:val="both"/>
        <w:rPr>
          <w:rFonts w:ascii="Calibri" w:hAnsi="Calibri"/>
          <w:sz w:val="24"/>
        </w:rPr>
      </w:pPr>
    </w:p>
    <w:p w14:paraId="19CBB35E" w14:textId="77777777" w:rsidR="00A50ED1" w:rsidRPr="0085124C" w:rsidRDefault="00A50ED1" w:rsidP="00A50ED1">
      <w:pPr>
        <w:pStyle w:val="ListParagraph"/>
        <w:numPr>
          <w:ilvl w:val="1"/>
          <w:numId w:val="5"/>
        </w:numPr>
        <w:jc w:val="both"/>
        <w:rPr>
          <w:rFonts w:ascii="Calibri" w:hAnsi="Calibri"/>
          <w:sz w:val="24"/>
        </w:rPr>
      </w:pPr>
      <w:r w:rsidRPr="0085124C">
        <w:rPr>
          <w:rFonts w:ascii="Calibri" w:hAnsi="Calibri"/>
          <w:sz w:val="24"/>
        </w:rPr>
        <w:t>The relevant teacher or SENCO, in consultation with parents, will talk with the parents about seeking advice from external support services, if a pupil:</w:t>
      </w:r>
    </w:p>
    <w:p w14:paraId="36ACEFF2" w14:textId="77777777" w:rsidR="00A50ED1" w:rsidRPr="0085124C" w:rsidRDefault="00A50ED1" w:rsidP="00A50ED1">
      <w:pPr>
        <w:pStyle w:val="ListParagraph"/>
        <w:ind w:left="2280"/>
        <w:jc w:val="both"/>
        <w:rPr>
          <w:rFonts w:ascii="Calibri" w:hAnsi="Calibri"/>
          <w:sz w:val="24"/>
        </w:rPr>
      </w:pPr>
    </w:p>
    <w:p w14:paraId="237DE5BE" w14:textId="77777777" w:rsidR="00A50ED1" w:rsidRPr="0085124C" w:rsidRDefault="00A50ED1" w:rsidP="00A50ED1">
      <w:pPr>
        <w:pStyle w:val="ListParagraph"/>
        <w:numPr>
          <w:ilvl w:val="2"/>
          <w:numId w:val="5"/>
        </w:numPr>
        <w:ind w:left="1418"/>
        <w:jc w:val="both"/>
        <w:rPr>
          <w:rFonts w:ascii="Calibri" w:hAnsi="Calibri"/>
          <w:sz w:val="24"/>
        </w:rPr>
      </w:pPr>
      <w:r w:rsidRPr="0085124C">
        <w:rPr>
          <w:rFonts w:ascii="Calibri" w:hAnsi="Calibri"/>
          <w:sz w:val="24"/>
        </w:rPr>
        <w:lastRenderedPageBreak/>
        <w:t xml:space="preserve">Continues to make little or no progress in specific areas over a long period. </w:t>
      </w:r>
    </w:p>
    <w:p w14:paraId="2FE360CC" w14:textId="77777777" w:rsidR="00A50ED1" w:rsidRPr="0085124C" w:rsidRDefault="00A50ED1" w:rsidP="00A50ED1">
      <w:pPr>
        <w:pStyle w:val="ListParagraph"/>
        <w:numPr>
          <w:ilvl w:val="2"/>
          <w:numId w:val="5"/>
        </w:numPr>
        <w:ind w:left="1418"/>
        <w:jc w:val="both"/>
        <w:rPr>
          <w:rFonts w:ascii="Calibri" w:hAnsi="Calibri"/>
          <w:sz w:val="24"/>
        </w:rPr>
      </w:pPr>
      <w:r w:rsidRPr="0085124C">
        <w:rPr>
          <w:rFonts w:ascii="Calibri" w:hAnsi="Calibri"/>
          <w:sz w:val="24"/>
        </w:rPr>
        <w:t>Continues working below expected levels of children of a similar age.</w:t>
      </w:r>
    </w:p>
    <w:p w14:paraId="4105437B" w14:textId="77777777" w:rsidR="00A50ED1" w:rsidRPr="0085124C" w:rsidRDefault="00A50ED1" w:rsidP="00A50ED1">
      <w:pPr>
        <w:pStyle w:val="ListParagraph"/>
        <w:numPr>
          <w:ilvl w:val="2"/>
          <w:numId w:val="5"/>
        </w:numPr>
        <w:ind w:left="1418"/>
        <w:jc w:val="both"/>
        <w:rPr>
          <w:rFonts w:ascii="Calibri" w:hAnsi="Calibri"/>
          <w:sz w:val="24"/>
        </w:rPr>
      </w:pPr>
      <w:r w:rsidRPr="0085124C">
        <w:rPr>
          <w:rFonts w:ascii="Calibri" w:hAnsi="Calibri"/>
          <w:sz w:val="24"/>
        </w:rPr>
        <w:t xml:space="preserve">Continues to have difficulty in developing literacy and mathematical skills despite a </w:t>
      </w:r>
      <w:proofErr w:type="gramStart"/>
      <w:r w:rsidRPr="0085124C">
        <w:rPr>
          <w:rFonts w:ascii="Calibri" w:hAnsi="Calibri"/>
          <w:sz w:val="24"/>
        </w:rPr>
        <w:t>high quality</w:t>
      </w:r>
      <w:proofErr w:type="gramEnd"/>
      <w:r w:rsidRPr="0085124C">
        <w:rPr>
          <w:rFonts w:ascii="Calibri" w:hAnsi="Calibri"/>
          <w:sz w:val="24"/>
        </w:rPr>
        <w:t xml:space="preserve"> intervention and acting on the advice of a professional.</w:t>
      </w:r>
    </w:p>
    <w:p w14:paraId="01FAA991" w14:textId="77777777" w:rsidR="00A50ED1" w:rsidRPr="0085124C" w:rsidRDefault="00A50ED1" w:rsidP="00A50ED1">
      <w:pPr>
        <w:pStyle w:val="ListParagraph"/>
        <w:numPr>
          <w:ilvl w:val="2"/>
          <w:numId w:val="5"/>
        </w:numPr>
        <w:ind w:left="1418"/>
        <w:jc w:val="both"/>
        <w:rPr>
          <w:rFonts w:ascii="Calibri" w:hAnsi="Calibri"/>
          <w:sz w:val="24"/>
        </w:rPr>
      </w:pPr>
      <w:r w:rsidRPr="0085124C">
        <w:rPr>
          <w:rFonts w:ascii="Calibri" w:hAnsi="Calibri"/>
          <w:sz w:val="24"/>
        </w:rPr>
        <w:t xml:space="preserve">Has emotional or behavioural difficulties which substantially and regularly interfere with the child’s own learning or that of the class group, despite having an individualised behaviour management programme. </w:t>
      </w:r>
    </w:p>
    <w:p w14:paraId="0847D807" w14:textId="77777777" w:rsidR="00A50ED1" w:rsidRPr="0085124C" w:rsidRDefault="00A50ED1" w:rsidP="00A50ED1">
      <w:pPr>
        <w:pStyle w:val="ListParagraph"/>
        <w:numPr>
          <w:ilvl w:val="2"/>
          <w:numId w:val="5"/>
        </w:numPr>
        <w:ind w:left="1418"/>
        <w:jc w:val="both"/>
        <w:rPr>
          <w:rFonts w:ascii="Calibri" w:hAnsi="Calibri"/>
          <w:sz w:val="24"/>
        </w:rPr>
      </w:pPr>
      <w:r w:rsidRPr="0085124C">
        <w:rPr>
          <w:rFonts w:ascii="Calibri" w:hAnsi="Calibri"/>
          <w:sz w:val="24"/>
        </w:rPr>
        <w:t xml:space="preserve">Has sensory or physical </w:t>
      </w:r>
      <w:proofErr w:type="gramStart"/>
      <w:r w:rsidRPr="0085124C">
        <w:rPr>
          <w:rFonts w:ascii="Calibri" w:hAnsi="Calibri"/>
          <w:sz w:val="24"/>
        </w:rPr>
        <w:t>needs, and</w:t>
      </w:r>
      <w:proofErr w:type="gramEnd"/>
      <w:r w:rsidRPr="0085124C">
        <w:rPr>
          <w:rFonts w:ascii="Calibri" w:hAnsi="Calibri"/>
          <w:sz w:val="24"/>
        </w:rPr>
        <w:t xml:space="preserve"> requires specialist equipment or regular advice or visits by a specialist service.</w:t>
      </w:r>
    </w:p>
    <w:p w14:paraId="47372870" w14:textId="77777777" w:rsidR="00A50ED1" w:rsidRPr="0085124C" w:rsidRDefault="00A50ED1" w:rsidP="00E53CA6">
      <w:pPr>
        <w:pStyle w:val="ListParagraph"/>
        <w:numPr>
          <w:ilvl w:val="2"/>
          <w:numId w:val="5"/>
        </w:numPr>
        <w:ind w:left="1418"/>
        <w:jc w:val="both"/>
        <w:rPr>
          <w:rFonts w:ascii="Calibri" w:hAnsi="Calibri"/>
          <w:sz w:val="24"/>
        </w:rPr>
      </w:pPr>
      <w:r w:rsidRPr="0085124C">
        <w:rPr>
          <w:rFonts w:ascii="Calibri" w:hAnsi="Calibri"/>
          <w:sz w:val="24"/>
        </w:rPr>
        <w:t>Has an ongoing communication or interaction difficulty that impedes the development of social relationships and cause s</w:t>
      </w:r>
      <w:r w:rsidR="00E53CA6" w:rsidRPr="0085124C">
        <w:rPr>
          <w:rFonts w:ascii="Calibri" w:hAnsi="Calibri"/>
          <w:sz w:val="24"/>
        </w:rPr>
        <w:t xml:space="preserve">ubstantial barriers </w:t>
      </w:r>
      <w:proofErr w:type="gramStart"/>
      <w:r w:rsidR="00E53CA6" w:rsidRPr="0085124C">
        <w:rPr>
          <w:rFonts w:ascii="Calibri" w:hAnsi="Calibri"/>
          <w:sz w:val="24"/>
        </w:rPr>
        <w:t>to learning</w:t>
      </w:r>
      <w:proofErr w:type="gramEnd"/>
    </w:p>
    <w:p w14:paraId="2A171B62" w14:textId="77777777" w:rsidR="00A50ED1" w:rsidRPr="0085124C" w:rsidRDefault="00A50ED1" w:rsidP="00A50ED1">
      <w:pPr>
        <w:pStyle w:val="ListParagraph"/>
        <w:jc w:val="both"/>
        <w:rPr>
          <w:rFonts w:ascii="Calibri" w:hAnsi="Calibri"/>
          <w:b/>
          <w:sz w:val="28"/>
        </w:rPr>
      </w:pPr>
    </w:p>
    <w:p w14:paraId="53824CD3" w14:textId="77777777" w:rsidR="00A50ED1" w:rsidRPr="0085124C" w:rsidRDefault="00A50ED1" w:rsidP="00A50ED1">
      <w:pPr>
        <w:pStyle w:val="ListParagraph"/>
        <w:jc w:val="both"/>
        <w:rPr>
          <w:rFonts w:ascii="Calibri" w:hAnsi="Calibri"/>
          <w:b/>
          <w:sz w:val="28"/>
        </w:rPr>
      </w:pPr>
    </w:p>
    <w:p w14:paraId="48CA2CC5" w14:textId="77777777" w:rsidR="00A50ED1" w:rsidRPr="0085124C" w:rsidRDefault="00E53CA6" w:rsidP="00A50ED1">
      <w:pPr>
        <w:pStyle w:val="ListParagraph"/>
        <w:numPr>
          <w:ilvl w:val="0"/>
          <w:numId w:val="5"/>
        </w:numPr>
        <w:jc w:val="both"/>
        <w:rPr>
          <w:rFonts w:ascii="Calibri" w:hAnsi="Calibri"/>
          <w:b/>
          <w:sz w:val="28"/>
        </w:rPr>
      </w:pPr>
      <w:bookmarkStart w:id="13" w:name="o"/>
      <w:r w:rsidRPr="0085124C">
        <w:rPr>
          <w:rFonts w:ascii="Calibri" w:hAnsi="Calibri"/>
          <w:b/>
          <w:sz w:val="28"/>
        </w:rPr>
        <w:t xml:space="preserve">   </w:t>
      </w:r>
      <w:proofErr w:type="gramStart"/>
      <w:r w:rsidRPr="0085124C">
        <w:rPr>
          <w:rFonts w:ascii="Calibri" w:hAnsi="Calibri"/>
          <w:b/>
          <w:color w:val="FF0000"/>
          <w:sz w:val="28"/>
        </w:rPr>
        <w:t>Formal</w:t>
      </w:r>
      <w:r w:rsidRPr="0085124C">
        <w:rPr>
          <w:rFonts w:ascii="Calibri" w:hAnsi="Calibri"/>
          <w:b/>
          <w:sz w:val="28"/>
        </w:rPr>
        <w:t xml:space="preserve">  </w:t>
      </w:r>
      <w:r w:rsidR="00A50ED1" w:rsidRPr="0085124C">
        <w:rPr>
          <w:rFonts w:ascii="Calibri" w:hAnsi="Calibri"/>
          <w:b/>
          <w:sz w:val="28"/>
        </w:rPr>
        <w:t>Assessment</w:t>
      </w:r>
      <w:proofErr w:type="gramEnd"/>
      <w:r w:rsidR="00A50ED1" w:rsidRPr="0085124C">
        <w:rPr>
          <w:rFonts w:ascii="Calibri" w:hAnsi="Calibri"/>
          <w:b/>
          <w:sz w:val="28"/>
        </w:rPr>
        <w:t xml:space="preserve"> </w:t>
      </w:r>
    </w:p>
    <w:bookmarkEnd w:id="13"/>
    <w:p w14:paraId="0F244D8C" w14:textId="77777777" w:rsidR="00A50ED1" w:rsidRPr="0085124C" w:rsidRDefault="00A50ED1" w:rsidP="00A50ED1">
      <w:pPr>
        <w:pStyle w:val="ListParagraph"/>
        <w:ind w:left="1080"/>
        <w:jc w:val="both"/>
        <w:rPr>
          <w:rFonts w:ascii="Calibri" w:hAnsi="Calibri"/>
          <w:sz w:val="24"/>
        </w:rPr>
      </w:pPr>
    </w:p>
    <w:p w14:paraId="7EBFAE60" w14:textId="77777777" w:rsidR="00A50ED1" w:rsidRPr="0085124C" w:rsidRDefault="00A50ED1" w:rsidP="00A50ED1">
      <w:pPr>
        <w:pStyle w:val="ListParagraph"/>
        <w:numPr>
          <w:ilvl w:val="1"/>
          <w:numId w:val="5"/>
        </w:numPr>
        <w:jc w:val="both"/>
        <w:rPr>
          <w:rFonts w:ascii="Calibri" w:hAnsi="Calibri"/>
          <w:sz w:val="24"/>
        </w:rPr>
      </w:pPr>
      <w:proofErr w:type="spellStart"/>
      <w:r w:rsidRPr="0085124C">
        <w:rPr>
          <w:rFonts w:ascii="Calibri" w:hAnsi="Calibri"/>
          <w:sz w:val="24"/>
        </w:rPr>
        <w:t>Leasingham</w:t>
      </w:r>
      <w:proofErr w:type="spellEnd"/>
      <w:r w:rsidRPr="0085124C">
        <w:rPr>
          <w:rFonts w:ascii="Calibri" w:hAnsi="Calibri"/>
          <w:sz w:val="24"/>
        </w:rPr>
        <w:t xml:space="preserve"> St. Andrew’s Primary School will, in consultation with the pupil’s parents, request a statutory assessment of SEN where the pupil’s needs cannot be met through the resources normally available within the school.</w:t>
      </w:r>
    </w:p>
    <w:p w14:paraId="1A9193C3" w14:textId="77777777" w:rsidR="00A50ED1" w:rsidRPr="0085124C" w:rsidRDefault="00A50ED1" w:rsidP="00A50ED1">
      <w:pPr>
        <w:pStyle w:val="ListParagraph"/>
        <w:numPr>
          <w:ilvl w:val="1"/>
          <w:numId w:val="5"/>
        </w:numPr>
        <w:jc w:val="both"/>
        <w:rPr>
          <w:rFonts w:ascii="Calibri" w:hAnsi="Calibri"/>
          <w:sz w:val="24"/>
        </w:rPr>
      </w:pPr>
      <w:r w:rsidRPr="0085124C">
        <w:rPr>
          <w:rFonts w:ascii="Calibri" w:hAnsi="Calibri"/>
          <w:sz w:val="24"/>
        </w:rPr>
        <w:t>The school will meet its duty to respond to any request for information relating to a statutory assessment, to the local authority, within 6 weeks of receipt.</w:t>
      </w:r>
    </w:p>
    <w:p w14:paraId="5DDE4F1E" w14:textId="77777777" w:rsidR="00A50ED1" w:rsidRPr="0085124C" w:rsidRDefault="00A50ED1" w:rsidP="00A50ED1">
      <w:pPr>
        <w:pStyle w:val="ListParagraph"/>
        <w:numPr>
          <w:ilvl w:val="1"/>
          <w:numId w:val="5"/>
        </w:numPr>
        <w:jc w:val="both"/>
        <w:rPr>
          <w:rFonts w:ascii="Calibri" w:hAnsi="Calibri"/>
          <w:sz w:val="24"/>
        </w:rPr>
      </w:pPr>
      <w:r w:rsidRPr="0085124C">
        <w:rPr>
          <w:rFonts w:ascii="Calibri" w:hAnsi="Calibri"/>
          <w:sz w:val="24"/>
        </w:rPr>
        <w:t xml:space="preserve">If the decision is taken not to issue an EHC plan, the school will consider and implement the recommendations of feedback from the local authority, regarding how the pupil’s outcomes can be met through the school’s existing provision. </w:t>
      </w:r>
    </w:p>
    <w:p w14:paraId="348E2357" w14:textId="77777777" w:rsidR="00A50ED1" w:rsidRPr="0085124C" w:rsidRDefault="00A50ED1" w:rsidP="00A50ED1">
      <w:pPr>
        <w:pStyle w:val="ListParagraph"/>
        <w:jc w:val="both"/>
        <w:rPr>
          <w:rFonts w:ascii="Calibri" w:hAnsi="Calibri"/>
          <w:b/>
          <w:sz w:val="28"/>
        </w:rPr>
      </w:pPr>
    </w:p>
    <w:p w14:paraId="4BEE9A98" w14:textId="77777777" w:rsidR="00A50ED1" w:rsidRPr="0085124C" w:rsidRDefault="00A50ED1" w:rsidP="00A50ED1">
      <w:pPr>
        <w:pStyle w:val="ListParagraph"/>
        <w:numPr>
          <w:ilvl w:val="0"/>
          <w:numId w:val="5"/>
        </w:numPr>
        <w:jc w:val="both"/>
        <w:rPr>
          <w:rFonts w:ascii="Calibri" w:hAnsi="Calibri"/>
          <w:b/>
          <w:sz w:val="28"/>
        </w:rPr>
      </w:pPr>
      <w:bookmarkStart w:id="14" w:name="p"/>
      <w:r w:rsidRPr="0085124C">
        <w:rPr>
          <w:rFonts w:ascii="Calibri" w:hAnsi="Calibri"/>
          <w:b/>
          <w:sz w:val="28"/>
        </w:rPr>
        <w:t xml:space="preserve">Education, </w:t>
      </w:r>
      <w:proofErr w:type="gramStart"/>
      <w:r w:rsidRPr="0085124C">
        <w:rPr>
          <w:rFonts w:ascii="Calibri" w:hAnsi="Calibri"/>
          <w:b/>
          <w:sz w:val="28"/>
        </w:rPr>
        <w:t>Health</w:t>
      </w:r>
      <w:proofErr w:type="gramEnd"/>
      <w:r w:rsidRPr="0085124C">
        <w:rPr>
          <w:rFonts w:ascii="Calibri" w:hAnsi="Calibri"/>
          <w:b/>
          <w:sz w:val="28"/>
        </w:rPr>
        <w:t xml:space="preserve"> and Care (EHC) plans</w:t>
      </w:r>
    </w:p>
    <w:bookmarkEnd w:id="14"/>
    <w:p w14:paraId="1BAD98D4" w14:textId="77777777" w:rsidR="00A50ED1" w:rsidRPr="0085124C" w:rsidRDefault="00A50ED1" w:rsidP="00A50ED1">
      <w:pPr>
        <w:pStyle w:val="ListParagraph"/>
        <w:ind w:left="1080"/>
        <w:jc w:val="both"/>
        <w:rPr>
          <w:rFonts w:ascii="Calibri" w:hAnsi="Calibri"/>
          <w:b/>
          <w:sz w:val="28"/>
        </w:rPr>
      </w:pPr>
    </w:p>
    <w:p w14:paraId="6DCCCE29" w14:textId="77777777" w:rsidR="00A50ED1" w:rsidRPr="0085124C" w:rsidRDefault="00A50ED1" w:rsidP="00A50ED1">
      <w:pPr>
        <w:pStyle w:val="ListParagraph"/>
        <w:numPr>
          <w:ilvl w:val="1"/>
          <w:numId w:val="5"/>
        </w:numPr>
        <w:jc w:val="both"/>
        <w:rPr>
          <w:rFonts w:ascii="Calibri" w:hAnsi="Calibri"/>
          <w:b/>
          <w:sz w:val="28"/>
        </w:rPr>
      </w:pPr>
      <w:proofErr w:type="spellStart"/>
      <w:r w:rsidRPr="0085124C">
        <w:rPr>
          <w:rFonts w:ascii="Calibri" w:hAnsi="Calibri"/>
          <w:sz w:val="24"/>
        </w:rPr>
        <w:t>Leasingham</w:t>
      </w:r>
      <w:proofErr w:type="spellEnd"/>
      <w:r w:rsidRPr="0085124C">
        <w:rPr>
          <w:rFonts w:ascii="Calibri" w:hAnsi="Calibri"/>
          <w:sz w:val="24"/>
        </w:rPr>
        <w:t xml:space="preserve"> St. Andrew’s Primary School</w:t>
      </w:r>
      <w:r w:rsidRPr="0085124C">
        <w:rPr>
          <w:rFonts w:ascii="Calibri" w:hAnsi="Calibri"/>
          <w:sz w:val="24"/>
          <w:szCs w:val="24"/>
        </w:rPr>
        <w:t xml:space="preserve"> </w:t>
      </w:r>
      <w:r w:rsidRPr="0085124C">
        <w:rPr>
          <w:rFonts w:ascii="Calibri" w:hAnsi="Calibri"/>
          <w:sz w:val="24"/>
        </w:rPr>
        <w:t xml:space="preserve">will meet its duty to respond to the local authority within 15 </w:t>
      </w:r>
      <w:proofErr w:type="gramStart"/>
      <w:r w:rsidRPr="0085124C">
        <w:rPr>
          <w:rFonts w:ascii="Calibri" w:hAnsi="Calibri"/>
          <w:sz w:val="24"/>
        </w:rPr>
        <w:t>days, if</w:t>
      </w:r>
      <w:proofErr w:type="gramEnd"/>
      <w:r w:rsidRPr="0085124C">
        <w:rPr>
          <w:rFonts w:ascii="Calibri" w:hAnsi="Calibri"/>
          <w:sz w:val="24"/>
        </w:rPr>
        <w:t xml:space="preserve"> it is named on a pupil’s EHC plan. </w:t>
      </w:r>
    </w:p>
    <w:p w14:paraId="650DF03B" w14:textId="77777777" w:rsidR="00A50ED1" w:rsidRPr="0085124C" w:rsidRDefault="00A50ED1" w:rsidP="00A50ED1">
      <w:pPr>
        <w:pStyle w:val="ListParagraph"/>
        <w:numPr>
          <w:ilvl w:val="1"/>
          <w:numId w:val="5"/>
        </w:numPr>
        <w:jc w:val="both"/>
        <w:rPr>
          <w:rFonts w:ascii="Calibri" w:hAnsi="Calibri"/>
          <w:b/>
          <w:sz w:val="28"/>
        </w:rPr>
      </w:pPr>
      <w:r w:rsidRPr="0085124C">
        <w:rPr>
          <w:rFonts w:ascii="Calibri" w:hAnsi="Calibri"/>
          <w:sz w:val="24"/>
        </w:rPr>
        <w:t>The school will admit any child that names the school in an EHC plan unless the school is unable to make reasonable adjustments to cater for the child.</w:t>
      </w:r>
    </w:p>
    <w:p w14:paraId="62C5F2A7" w14:textId="77777777" w:rsidR="00A50ED1" w:rsidRPr="0085124C" w:rsidRDefault="00A50ED1" w:rsidP="00A50ED1">
      <w:pPr>
        <w:pStyle w:val="ListParagraph"/>
        <w:numPr>
          <w:ilvl w:val="1"/>
          <w:numId w:val="5"/>
        </w:numPr>
        <w:jc w:val="both"/>
        <w:rPr>
          <w:rFonts w:ascii="Calibri" w:hAnsi="Calibri"/>
          <w:b/>
          <w:sz w:val="28"/>
        </w:rPr>
      </w:pPr>
      <w:r w:rsidRPr="0085124C">
        <w:rPr>
          <w:rFonts w:ascii="Calibri" w:hAnsi="Calibri"/>
          <w:sz w:val="24"/>
        </w:rPr>
        <w:t>The school will ensure that all those teaching or working with a child named in an EHC plan, are aware of the pupil’s needs and that arrangements are in place in to meet them.</w:t>
      </w:r>
    </w:p>
    <w:p w14:paraId="5EFAEE19" w14:textId="77777777" w:rsidR="00A50ED1" w:rsidRPr="0085124C" w:rsidRDefault="00A50ED1" w:rsidP="00A50ED1">
      <w:pPr>
        <w:pStyle w:val="ListParagraph"/>
        <w:numPr>
          <w:ilvl w:val="1"/>
          <w:numId w:val="5"/>
        </w:numPr>
        <w:jc w:val="both"/>
        <w:rPr>
          <w:rFonts w:ascii="Calibri" w:hAnsi="Calibri"/>
          <w:b/>
          <w:sz w:val="28"/>
        </w:rPr>
      </w:pPr>
      <w:r w:rsidRPr="0085124C">
        <w:rPr>
          <w:rFonts w:ascii="Calibri" w:hAnsi="Calibri"/>
          <w:sz w:val="24"/>
        </w:rPr>
        <w:t xml:space="preserve">The school will request a re-assessment of an EHC plan at least 6 months following an initial </w:t>
      </w:r>
      <w:proofErr w:type="gramStart"/>
      <w:r w:rsidRPr="0085124C">
        <w:rPr>
          <w:rFonts w:ascii="Calibri" w:hAnsi="Calibri"/>
          <w:sz w:val="24"/>
        </w:rPr>
        <w:t>assessment, if</w:t>
      </w:r>
      <w:proofErr w:type="gramEnd"/>
      <w:r w:rsidRPr="0085124C">
        <w:rPr>
          <w:rFonts w:ascii="Calibri" w:hAnsi="Calibri"/>
          <w:sz w:val="24"/>
        </w:rPr>
        <w:t xml:space="preserve"> a pupil’s need significantly change.</w:t>
      </w:r>
      <w:bookmarkStart w:id="15" w:name="q"/>
    </w:p>
    <w:p w14:paraId="5B8D1178" w14:textId="77777777" w:rsidR="00A50ED1" w:rsidRPr="0085124C" w:rsidRDefault="00A50ED1" w:rsidP="00A50ED1">
      <w:pPr>
        <w:pStyle w:val="ListParagraph"/>
        <w:ind w:left="1080"/>
        <w:jc w:val="both"/>
        <w:rPr>
          <w:rFonts w:ascii="Calibri" w:hAnsi="Calibri"/>
          <w:b/>
          <w:sz w:val="28"/>
        </w:rPr>
      </w:pPr>
    </w:p>
    <w:p w14:paraId="4DE40102" w14:textId="77777777" w:rsidR="00A50ED1" w:rsidRPr="0085124C" w:rsidRDefault="00A50ED1" w:rsidP="00A50ED1">
      <w:pPr>
        <w:pStyle w:val="ListParagraph"/>
        <w:ind w:left="1080"/>
        <w:jc w:val="both"/>
        <w:rPr>
          <w:rFonts w:ascii="Calibri" w:hAnsi="Calibri"/>
          <w:b/>
          <w:sz w:val="28"/>
        </w:rPr>
      </w:pPr>
    </w:p>
    <w:p w14:paraId="3F079074" w14:textId="77777777" w:rsidR="00A50ED1" w:rsidRPr="0085124C" w:rsidRDefault="00A50ED1" w:rsidP="00A50ED1">
      <w:pPr>
        <w:pStyle w:val="ListParagraph"/>
        <w:numPr>
          <w:ilvl w:val="0"/>
          <w:numId w:val="5"/>
        </w:numPr>
        <w:jc w:val="both"/>
        <w:rPr>
          <w:rFonts w:ascii="Calibri" w:hAnsi="Calibri"/>
          <w:b/>
          <w:sz w:val="28"/>
        </w:rPr>
      </w:pPr>
      <w:r w:rsidRPr="0085124C">
        <w:rPr>
          <w:rFonts w:ascii="Calibri" w:hAnsi="Calibri"/>
          <w:b/>
          <w:sz w:val="28"/>
        </w:rPr>
        <w:t>Reviewing an EHC plan</w:t>
      </w:r>
    </w:p>
    <w:bookmarkEnd w:id="15"/>
    <w:p w14:paraId="203D8D1B" w14:textId="77777777" w:rsidR="00A50ED1" w:rsidRPr="0085124C" w:rsidRDefault="00A50ED1" w:rsidP="00A50ED1">
      <w:pPr>
        <w:pStyle w:val="ListParagraph"/>
        <w:ind w:left="1080"/>
        <w:jc w:val="both"/>
        <w:rPr>
          <w:rFonts w:ascii="Calibri" w:hAnsi="Calibri"/>
          <w:sz w:val="24"/>
        </w:rPr>
      </w:pPr>
    </w:p>
    <w:p w14:paraId="745B0BEA" w14:textId="77777777" w:rsidR="00A50ED1" w:rsidRPr="0085124C" w:rsidRDefault="00A50ED1" w:rsidP="00A50ED1">
      <w:pPr>
        <w:pStyle w:val="ListParagraph"/>
        <w:numPr>
          <w:ilvl w:val="1"/>
          <w:numId w:val="5"/>
        </w:numPr>
        <w:jc w:val="both"/>
        <w:rPr>
          <w:rFonts w:ascii="Calibri" w:hAnsi="Calibri"/>
          <w:sz w:val="24"/>
        </w:rPr>
      </w:pPr>
      <w:proofErr w:type="spellStart"/>
      <w:proofErr w:type="gramStart"/>
      <w:r w:rsidRPr="0085124C">
        <w:rPr>
          <w:rFonts w:ascii="Calibri" w:hAnsi="Calibri"/>
          <w:sz w:val="24"/>
        </w:rPr>
        <w:t>Leasingham</w:t>
      </w:r>
      <w:proofErr w:type="spellEnd"/>
      <w:r w:rsidRPr="0085124C">
        <w:rPr>
          <w:rFonts w:ascii="Calibri" w:hAnsi="Calibri"/>
          <w:sz w:val="24"/>
        </w:rPr>
        <w:t xml:space="preserve">  St.</w:t>
      </w:r>
      <w:proofErr w:type="gramEnd"/>
      <w:r w:rsidRPr="0085124C">
        <w:rPr>
          <w:rFonts w:ascii="Calibri" w:hAnsi="Calibri"/>
          <w:sz w:val="24"/>
        </w:rPr>
        <w:t xml:space="preserve"> Andrew’s Primary School will: </w:t>
      </w:r>
    </w:p>
    <w:p w14:paraId="63E4F84E" w14:textId="77777777" w:rsidR="00A50ED1" w:rsidRPr="0085124C" w:rsidRDefault="00A50ED1" w:rsidP="00A50ED1">
      <w:pPr>
        <w:pStyle w:val="ListParagraph"/>
        <w:ind w:left="1080"/>
        <w:jc w:val="both"/>
        <w:rPr>
          <w:rFonts w:ascii="Calibri" w:hAnsi="Calibri"/>
          <w:sz w:val="24"/>
        </w:rPr>
      </w:pPr>
    </w:p>
    <w:p w14:paraId="6216C28B" w14:textId="77777777" w:rsidR="00A50ED1" w:rsidRPr="0085124C" w:rsidRDefault="00A50ED1" w:rsidP="00A50ED1">
      <w:pPr>
        <w:pStyle w:val="ListParagraph"/>
        <w:numPr>
          <w:ilvl w:val="2"/>
          <w:numId w:val="5"/>
        </w:numPr>
        <w:jc w:val="both"/>
        <w:rPr>
          <w:rFonts w:ascii="Calibri" w:hAnsi="Calibri"/>
          <w:sz w:val="24"/>
        </w:rPr>
      </w:pPr>
      <w:r w:rsidRPr="0085124C">
        <w:rPr>
          <w:rFonts w:ascii="Calibri" w:hAnsi="Calibri"/>
          <w:sz w:val="24"/>
        </w:rPr>
        <w:t xml:space="preserve">Cooperate to ensure an annual review meeting takes place, including convening the meeting on behalf of the local authority if requested. </w:t>
      </w:r>
    </w:p>
    <w:p w14:paraId="1E323227" w14:textId="77777777" w:rsidR="00A50ED1" w:rsidRPr="0085124C" w:rsidRDefault="00A50ED1" w:rsidP="00A50ED1">
      <w:pPr>
        <w:pStyle w:val="ListParagraph"/>
        <w:numPr>
          <w:ilvl w:val="2"/>
          <w:numId w:val="5"/>
        </w:numPr>
        <w:jc w:val="both"/>
        <w:rPr>
          <w:rFonts w:ascii="Calibri" w:hAnsi="Calibri"/>
          <w:sz w:val="24"/>
        </w:rPr>
      </w:pPr>
      <w:r w:rsidRPr="0085124C">
        <w:rPr>
          <w:rFonts w:ascii="Calibri" w:hAnsi="Calibri"/>
          <w:sz w:val="24"/>
        </w:rPr>
        <w:t xml:space="preserve">Ensure that sufficient arrangements are put in place at the school to host the annual review meeting. </w:t>
      </w:r>
    </w:p>
    <w:p w14:paraId="06BACBFA" w14:textId="77777777" w:rsidR="00A50ED1" w:rsidRPr="0085124C" w:rsidRDefault="00A50ED1" w:rsidP="00A50ED1">
      <w:pPr>
        <w:pStyle w:val="ListParagraph"/>
        <w:numPr>
          <w:ilvl w:val="2"/>
          <w:numId w:val="5"/>
        </w:numPr>
        <w:jc w:val="both"/>
        <w:rPr>
          <w:rFonts w:ascii="Calibri" w:hAnsi="Calibri"/>
          <w:sz w:val="24"/>
        </w:rPr>
      </w:pPr>
      <w:r w:rsidRPr="0085124C">
        <w:rPr>
          <w:rFonts w:ascii="Calibri" w:hAnsi="Calibri"/>
          <w:sz w:val="24"/>
        </w:rPr>
        <w:t>Seek advice and information about the pupil prior to the annual review meeting from all parties invited.</w:t>
      </w:r>
    </w:p>
    <w:p w14:paraId="472FE613" w14:textId="77777777" w:rsidR="00A50ED1" w:rsidRPr="0085124C" w:rsidRDefault="00A50ED1" w:rsidP="00A50ED1">
      <w:pPr>
        <w:pStyle w:val="ListParagraph"/>
        <w:numPr>
          <w:ilvl w:val="2"/>
          <w:numId w:val="5"/>
        </w:numPr>
        <w:jc w:val="both"/>
        <w:rPr>
          <w:rFonts w:ascii="Calibri" w:hAnsi="Calibri"/>
          <w:sz w:val="24"/>
        </w:rPr>
      </w:pPr>
      <w:r w:rsidRPr="0085124C">
        <w:rPr>
          <w:rFonts w:ascii="Calibri" w:hAnsi="Calibri"/>
          <w:sz w:val="24"/>
        </w:rPr>
        <w:t>Send any advice and information gathered to all those invited at least two weeks prior to the annual review meeting.</w:t>
      </w:r>
    </w:p>
    <w:p w14:paraId="139A3FD8" w14:textId="77777777" w:rsidR="00A50ED1" w:rsidRPr="0085124C" w:rsidRDefault="00A50ED1" w:rsidP="00A50ED1">
      <w:pPr>
        <w:pStyle w:val="ListParagraph"/>
        <w:numPr>
          <w:ilvl w:val="2"/>
          <w:numId w:val="5"/>
        </w:numPr>
        <w:jc w:val="both"/>
        <w:rPr>
          <w:rFonts w:ascii="Calibri" w:hAnsi="Calibri"/>
          <w:sz w:val="24"/>
        </w:rPr>
      </w:pPr>
      <w:r w:rsidRPr="0085124C">
        <w:rPr>
          <w:rFonts w:ascii="Calibri" w:hAnsi="Calibri"/>
          <w:sz w:val="24"/>
        </w:rPr>
        <w:t>Cooperate with the local authority during annual reviews.</w:t>
      </w:r>
    </w:p>
    <w:p w14:paraId="1F900C40" w14:textId="77777777" w:rsidR="00A50ED1" w:rsidRPr="0085124C" w:rsidRDefault="00A50ED1" w:rsidP="00A50ED1">
      <w:pPr>
        <w:pStyle w:val="ListParagraph"/>
        <w:numPr>
          <w:ilvl w:val="2"/>
          <w:numId w:val="5"/>
        </w:numPr>
        <w:jc w:val="both"/>
        <w:rPr>
          <w:rFonts w:ascii="Calibri" w:hAnsi="Calibri"/>
          <w:sz w:val="24"/>
        </w:rPr>
      </w:pPr>
      <w:r w:rsidRPr="0085124C">
        <w:rPr>
          <w:rFonts w:ascii="Calibri" w:hAnsi="Calibri"/>
          <w:sz w:val="24"/>
        </w:rPr>
        <w:t>Prepare and send a report of the meeting to everyone invited within 2 weeks of the meeting.</w:t>
      </w:r>
    </w:p>
    <w:p w14:paraId="7432B15D" w14:textId="77777777" w:rsidR="00A50ED1" w:rsidRPr="0085124C" w:rsidRDefault="00A50ED1" w:rsidP="00A50ED1">
      <w:pPr>
        <w:pStyle w:val="ListParagraph"/>
        <w:numPr>
          <w:ilvl w:val="2"/>
          <w:numId w:val="5"/>
        </w:numPr>
        <w:jc w:val="both"/>
        <w:rPr>
          <w:rFonts w:ascii="Calibri" w:hAnsi="Calibri"/>
          <w:sz w:val="24"/>
        </w:rPr>
      </w:pPr>
      <w:r w:rsidRPr="0085124C">
        <w:rPr>
          <w:rFonts w:ascii="Calibri" w:hAnsi="Calibri"/>
          <w:color w:val="auto"/>
          <w:sz w:val="24"/>
        </w:rPr>
        <w:t xml:space="preserve">Ensure that a review of a pupil’s EHC plan is undertaken at least 7 months before transfer to another phase of education. </w:t>
      </w:r>
    </w:p>
    <w:p w14:paraId="57CB2CE0" w14:textId="77777777" w:rsidR="00C11EA3" w:rsidRPr="0085124C" w:rsidRDefault="00C11EA3" w:rsidP="00C11EA3">
      <w:pPr>
        <w:pStyle w:val="ListParagraph"/>
        <w:numPr>
          <w:ilvl w:val="0"/>
          <w:numId w:val="5"/>
        </w:numPr>
        <w:jc w:val="both"/>
        <w:rPr>
          <w:rFonts w:ascii="Calibri" w:hAnsi="Calibri"/>
          <w:b/>
          <w:sz w:val="28"/>
        </w:rPr>
      </w:pPr>
      <w:r w:rsidRPr="0085124C">
        <w:rPr>
          <w:rFonts w:ascii="Calibri" w:hAnsi="Calibri"/>
          <w:color w:val="auto"/>
          <w:sz w:val="24"/>
        </w:rPr>
        <w:t xml:space="preserve">  </w:t>
      </w:r>
      <w:r w:rsidRPr="0085124C">
        <w:rPr>
          <w:rFonts w:ascii="Calibri" w:hAnsi="Calibri"/>
          <w:color w:val="auto"/>
          <w:sz w:val="24"/>
        </w:rPr>
        <w:tab/>
      </w:r>
      <w:r w:rsidRPr="0085124C">
        <w:rPr>
          <w:rFonts w:ascii="Calibri" w:hAnsi="Calibri"/>
          <w:b/>
          <w:color w:val="auto"/>
          <w:sz w:val="28"/>
        </w:rPr>
        <w:t>Training</w:t>
      </w:r>
    </w:p>
    <w:p w14:paraId="28858364" w14:textId="77777777" w:rsidR="00FD7055" w:rsidRPr="0085124C" w:rsidRDefault="00C11EA3" w:rsidP="00FD7055">
      <w:pPr>
        <w:pStyle w:val="ListParagraph"/>
        <w:jc w:val="both"/>
        <w:rPr>
          <w:rFonts w:ascii="Calibri" w:hAnsi="Calibri"/>
          <w:color w:val="auto"/>
          <w:sz w:val="24"/>
          <w:szCs w:val="24"/>
        </w:rPr>
      </w:pPr>
      <w:r w:rsidRPr="0085124C">
        <w:rPr>
          <w:rFonts w:ascii="Calibri" w:hAnsi="Calibri"/>
          <w:b/>
          <w:color w:val="auto"/>
          <w:sz w:val="28"/>
        </w:rPr>
        <w:t xml:space="preserve">            </w:t>
      </w:r>
      <w:r w:rsidRPr="0085124C">
        <w:rPr>
          <w:rFonts w:ascii="Calibri" w:hAnsi="Calibri"/>
          <w:color w:val="auto"/>
          <w:sz w:val="24"/>
          <w:szCs w:val="24"/>
        </w:rPr>
        <w:t>Staff are kept up to date on relevant training</w:t>
      </w:r>
      <w:r w:rsidR="00FD7055" w:rsidRPr="0085124C">
        <w:rPr>
          <w:rFonts w:ascii="Calibri" w:hAnsi="Calibri"/>
          <w:color w:val="auto"/>
          <w:sz w:val="24"/>
          <w:szCs w:val="24"/>
        </w:rPr>
        <w:t>.  Training needs are reviewed</w:t>
      </w:r>
    </w:p>
    <w:p w14:paraId="250E4A07" w14:textId="77777777" w:rsidR="00FD7055" w:rsidRPr="0085124C" w:rsidRDefault="00FD7055" w:rsidP="00FD7055">
      <w:pPr>
        <w:pStyle w:val="ListParagraph"/>
        <w:jc w:val="both"/>
        <w:rPr>
          <w:rFonts w:ascii="Calibri" w:hAnsi="Calibri"/>
          <w:color w:val="auto"/>
          <w:sz w:val="24"/>
          <w:szCs w:val="24"/>
        </w:rPr>
      </w:pPr>
      <w:r w:rsidRPr="0085124C">
        <w:rPr>
          <w:rFonts w:ascii="Calibri" w:hAnsi="Calibri"/>
          <w:color w:val="auto"/>
          <w:sz w:val="24"/>
          <w:szCs w:val="24"/>
        </w:rPr>
        <w:t xml:space="preserve">              constantly and staff will receive training as necessary.                     </w:t>
      </w:r>
    </w:p>
    <w:p w14:paraId="303AB8F3" w14:textId="77777777" w:rsidR="00C11EA3" w:rsidRPr="0085124C" w:rsidRDefault="00C11EA3" w:rsidP="00C11EA3">
      <w:pPr>
        <w:pStyle w:val="ListParagraph"/>
        <w:numPr>
          <w:ilvl w:val="0"/>
          <w:numId w:val="5"/>
        </w:numPr>
        <w:jc w:val="both"/>
        <w:rPr>
          <w:rFonts w:ascii="Calibri" w:hAnsi="Calibri"/>
          <w:b/>
          <w:sz w:val="28"/>
        </w:rPr>
      </w:pPr>
      <w:r w:rsidRPr="0085124C">
        <w:rPr>
          <w:rFonts w:ascii="Calibri" w:hAnsi="Calibri"/>
          <w:b/>
          <w:color w:val="auto"/>
          <w:sz w:val="28"/>
        </w:rPr>
        <w:t xml:space="preserve">           Bullying</w:t>
      </w:r>
    </w:p>
    <w:p w14:paraId="57D603EA" w14:textId="77777777" w:rsidR="00FD7055" w:rsidRPr="0085124C" w:rsidRDefault="00FD7055" w:rsidP="00FD7055">
      <w:pPr>
        <w:pStyle w:val="ListParagraph"/>
        <w:jc w:val="both"/>
        <w:rPr>
          <w:rFonts w:ascii="Calibri" w:hAnsi="Calibri"/>
          <w:color w:val="auto"/>
          <w:sz w:val="24"/>
          <w:szCs w:val="24"/>
        </w:rPr>
      </w:pPr>
      <w:r w:rsidRPr="0085124C">
        <w:rPr>
          <w:rFonts w:ascii="Calibri" w:hAnsi="Calibri"/>
          <w:b/>
          <w:color w:val="auto"/>
          <w:sz w:val="28"/>
        </w:rPr>
        <w:t xml:space="preserve">            </w:t>
      </w:r>
      <w:r w:rsidRPr="0085124C">
        <w:rPr>
          <w:rFonts w:ascii="Calibri" w:hAnsi="Calibri"/>
          <w:color w:val="auto"/>
          <w:sz w:val="24"/>
          <w:szCs w:val="24"/>
        </w:rPr>
        <w:t xml:space="preserve">All necessary steps are taken to ensure and mitigate the risk of bullying of </w:t>
      </w:r>
    </w:p>
    <w:p w14:paraId="48610658" w14:textId="77777777" w:rsidR="00FD7055" w:rsidRPr="0085124C" w:rsidRDefault="00FD7055" w:rsidP="00FD7055">
      <w:pPr>
        <w:pStyle w:val="ListParagraph"/>
        <w:jc w:val="both"/>
        <w:rPr>
          <w:rFonts w:ascii="Calibri" w:hAnsi="Calibri"/>
          <w:color w:val="auto"/>
          <w:sz w:val="24"/>
          <w:szCs w:val="24"/>
        </w:rPr>
      </w:pPr>
      <w:r w:rsidRPr="0085124C">
        <w:rPr>
          <w:rFonts w:ascii="Calibri" w:hAnsi="Calibri"/>
          <w:color w:val="auto"/>
          <w:sz w:val="24"/>
          <w:szCs w:val="24"/>
        </w:rPr>
        <w:tab/>
      </w:r>
      <w:r w:rsidR="000E276B" w:rsidRPr="0085124C">
        <w:rPr>
          <w:rFonts w:ascii="Calibri" w:hAnsi="Calibri"/>
          <w:color w:val="auto"/>
          <w:sz w:val="24"/>
          <w:szCs w:val="24"/>
        </w:rPr>
        <w:t xml:space="preserve"> </w:t>
      </w:r>
      <w:r w:rsidRPr="0085124C">
        <w:rPr>
          <w:rFonts w:ascii="Calibri" w:hAnsi="Calibri"/>
          <w:color w:val="auto"/>
          <w:sz w:val="24"/>
          <w:szCs w:val="24"/>
        </w:rPr>
        <w:t>vulnerable learners (See Anti-</w:t>
      </w:r>
      <w:proofErr w:type="gramStart"/>
      <w:r w:rsidRPr="0085124C">
        <w:rPr>
          <w:rFonts w:ascii="Calibri" w:hAnsi="Calibri"/>
          <w:color w:val="auto"/>
          <w:sz w:val="24"/>
          <w:szCs w:val="24"/>
        </w:rPr>
        <w:t>bullying</w:t>
      </w:r>
      <w:proofErr w:type="gramEnd"/>
      <w:r w:rsidRPr="0085124C">
        <w:rPr>
          <w:rFonts w:ascii="Calibri" w:hAnsi="Calibri"/>
          <w:color w:val="auto"/>
          <w:sz w:val="24"/>
          <w:szCs w:val="24"/>
        </w:rPr>
        <w:t xml:space="preserve"> Policy).  </w:t>
      </w:r>
      <w:r w:rsidR="000E276B" w:rsidRPr="0085124C">
        <w:rPr>
          <w:rFonts w:ascii="Calibri" w:hAnsi="Calibri"/>
          <w:color w:val="auto"/>
          <w:sz w:val="24"/>
          <w:szCs w:val="24"/>
        </w:rPr>
        <w:t xml:space="preserve">We always aim to safeguard the </w:t>
      </w:r>
    </w:p>
    <w:p w14:paraId="4D3D2BBE" w14:textId="00506C73" w:rsidR="000E276B" w:rsidRPr="0085124C" w:rsidRDefault="000E276B" w:rsidP="00FD7055">
      <w:pPr>
        <w:pStyle w:val="ListParagraph"/>
        <w:jc w:val="both"/>
        <w:rPr>
          <w:rFonts w:ascii="Calibri" w:hAnsi="Calibri"/>
          <w:color w:val="auto"/>
          <w:sz w:val="24"/>
          <w:szCs w:val="24"/>
        </w:rPr>
      </w:pPr>
      <w:r w:rsidRPr="0085124C">
        <w:rPr>
          <w:rFonts w:ascii="Calibri" w:hAnsi="Calibri"/>
          <w:color w:val="auto"/>
          <w:sz w:val="24"/>
          <w:szCs w:val="24"/>
        </w:rPr>
        <w:tab/>
        <w:t>needs of pupils with SEND</w:t>
      </w:r>
      <w:r w:rsidR="00386A1B" w:rsidRPr="0085124C">
        <w:rPr>
          <w:rFonts w:ascii="Calibri" w:hAnsi="Calibri"/>
          <w:color w:val="auto"/>
          <w:sz w:val="24"/>
          <w:szCs w:val="24"/>
        </w:rPr>
        <w:t xml:space="preserve">, promote independence and build resilience in </w:t>
      </w:r>
      <w:proofErr w:type="gramStart"/>
      <w:r w:rsidR="00386A1B" w:rsidRPr="0085124C">
        <w:rPr>
          <w:rFonts w:ascii="Calibri" w:hAnsi="Calibri"/>
          <w:color w:val="auto"/>
          <w:sz w:val="24"/>
          <w:szCs w:val="24"/>
        </w:rPr>
        <w:t>their</w:t>
      </w:r>
      <w:proofErr w:type="gramEnd"/>
      <w:r w:rsidR="00386A1B" w:rsidRPr="0085124C">
        <w:rPr>
          <w:rFonts w:ascii="Calibri" w:hAnsi="Calibri"/>
          <w:color w:val="auto"/>
          <w:sz w:val="24"/>
          <w:szCs w:val="24"/>
        </w:rPr>
        <w:t xml:space="preserve"> </w:t>
      </w:r>
    </w:p>
    <w:p w14:paraId="3EC406B1" w14:textId="77777777" w:rsidR="00386A1B" w:rsidRPr="0085124C" w:rsidRDefault="00386A1B" w:rsidP="00FD7055">
      <w:pPr>
        <w:pStyle w:val="ListParagraph"/>
        <w:jc w:val="both"/>
        <w:rPr>
          <w:rFonts w:ascii="Calibri" w:hAnsi="Calibri"/>
          <w:color w:val="auto"/>
          <w:sz w:val="24"/>
          <w:szCs w:val="24"/>
        </w:rPr>
      </w:pPr>
      <w:r w:rsidRPr="0085124C">
        <w:rPr>
          <w:rFonts w:ascii="Calibri" w:hAnsi="Calibri"/>
          <w:color w:val="auto"/>
          <w:sz w:val="24"/>
          <w:szCs w:val="24"/>
        </w:rPr>
        <w:tab/>
        <w:t xml:space="preserve">learning by educating the whole school community about respecting </w:t>
      </w:r>
    </w:p>
    <w:p w14:paraId="01419902" w14:textId="77777777" w:rsidR="00386A1B" w:rsidRPr="0085124C" w:rsidRDefault="00386A1B" w:rsidP="00FD7055">
      <w:pPr>
        <w:pStyle w:val="ListParagraph"/>
        <w:jc w:val="both"/>
        <w:rPr>
          <w:rFonts w:ascii="Calibri" w:hAnsi="Calibri"/>
          <w:sz w:val="24"/>
          <w:szCs w:val="24"/>
        </w:rPr>
      </w:pPr>
      <w:r w:rsidRPr="0085124C">
        <w:rPr>
          <w:rFonts w:ascii="Calibri" w:hAnsi="Calibri"/>
          <w:color w:val="auto"/>
          <w:sz w:val="24"/>
          <w:szCs w:val="24"/>
        </w:rPr>
        <w:tab/>
        <w:t>individuality and diversity.</w:t>
      </w:r>
    </w:p>
    <w:p w14:paraId="4C9799FF" w14:textId="77777777" w:rsidR="00C11EA3" w:rsidRPr="0085124C" w:rsidRDefault="00C11EA3" w:rsidP="00C11EA3">
      <w:pPr>
        <w:pStyle w:val="ListParagraph"/>
        <w:numPr>
          <w:ilvl w:val="0"/>
          <w:numId w:val="5"/>
        </w:numPr>
        <w:jc w:val="both"/>
        <w:rPr>
          <w:rFonts w:ascii="Calibri" w:hAnsi="Calibri"/>
          <w:b/>
          <w:sz w:val="28"/>
        </w:rPr>
      </w:pPr>
      <w:r w:rsidRPr="0085124C">
        <w:rPr>
          <w:rFonts w:ascii="Calibri" w:hAnsi="Calibri"/>
          <w:b/>
          <w:color w:val="auto"/>
          <w:sz w:val="28"/>
        </w:rPr>
        <w:t xml:space="preserve">           Dealing with complaints</w:t>
      </w:r>
    </w:p>
    <w:p w14:paraId="6EFBB549" w14:textId="77777777" w:rsidR="00386A1B" w:rsidRPr="0085124C" w:rsidRDefault="00386A1B" w:rsidP="00386A1B">
      <w:pPr>
        <w:pStyle w:val="ListParagraph"/>
        <w:ind w:left="1440"/>
        <w:jc w:val="both"/>
        <w:rPr>
          <w:rFonts w:ascii="Calibri" w:hAnsi="Calibri"/>
          <w:sz w:val="24"/>
          <w:szCs w:val="24"/>
        </w:rPr>
      </w:pPr>
      <w:r w:rsidRPr="0085124C">
        <w:rPr>
          <w:rFonts w:ascii="Calibri" w:hAnsi="Calibri"/>
          <w:color w:val="auto"/>
          <w:sz w:val="24"/>
          <w:szCs w:val="24"/>
        </w:rPr>
        <w:t>Close liaison with parents at all stages of the special needs process should minimise disputes.  However, any complaints will initially be dealt with by the class teacher, then the SENDCo/Head teacher.  If this is unsuccessful, the complaint will be referred to the Governing Body and ultimately to the LA.</w:t>
      </w:r>
    </w:p>
    <w:p w14:paraId="49669B2B" w14:textId="77777777" w:rsidR="00FD7055" w:rsidRPr="0085124C" w:rsidRDefault="00FD7055" w:rsidP="00FD7055">
      <w:pPr>
        <w:pStyle w:val="ListParagraph"/>
        <w:ind w:left="1440"/>
        <w:jc w:val="both"/>
        <w:rPr>
          <w:rFonts w:ascii="Calibri" w:hAnsi="Calibri"/>
          <w:b/>
          <w:sz w:val="28"/>
        </w:rPr>
      </w:pPr>
    </w:p>
    <w:p w14:paraId="005B9EF6" w14:textId="77777777" w:rsidR="00A50ED1" w:rsidRPr="0085124C" w:rsidRDefault="00A50ED1" w:rsidP="00A50ED1">
      <w:pPr>
        <w:pStyle w:val="ListParagraph"/>
        <w:jc w:val="both"/>
        <w:rPr>
          <w:rFonts w:ascii="Calibri" w:hAnsi="Calibri"/>
          <w:b/>
          <w:color w:val="auto"/>
          <w:sz w:val="28"/>
        </w:rPr>
      </w:pPr>
    </w:p>
    <w:p w14:paraId="55EDEAC7" w14:textId="77777777" w:rsidR="00A50ED1" w:rsidRPr="0085124C" w:rsidRDefault="00A50ED1" w:rsidP="00A50ED1">
      <w:pPr>
        <w:pStyle w:val="ListParagraph"/>
        <w:numPr>
          <w:ilvl w:val="0"/>
          <w:numId w:val="5"/>
        </w:numPr>
        <w:jc w:val="both"/>
        <w:rPr>
          <w:rFonts w:ascii="Calibri" w:hAnsi="Calibri"/>
          <w:b/>
          <w:color w:val="auto"/>
          <w:sz w:val="28"/>
        </w:rPr>
      </w:pPr>
      <w:bookmarkStart w:id="16" w:name="r"/>
      <w:r w:rsidRPr="0085124C">
        <w:rPr>
          <w:rFonts w:ascii="Calibri" w:hAnsi="Calibri"/>
          <w:b/>
          <w:color w:val="auto"/>
          <w:sz w:val="28"/>
        </w:rPr>
        <w:tab/>
        <w:t>SEN and Disability Tribunal</w:t>
      </w:r>
    </w:p>
    <w:bookmarkEnd w:id="16"/>
    <w:p w14:paraId="2354C2F7" w14:textId="77777777" w:rsidR="00A50ED1" w:rsidRPr="0085124C" w:rsidRDefault="00A50ED1" w:rsidP="00A50ED1">
      <w:pPr>
        <w:pStyle w:val="ListParagraph"/>
        <w:ind w:left="1080"/>
        <w:jc w:val="both"/>
        <w:rPr>
          <w:rFonts w:ascii="Calibri" w:hAnsi="Calibri"/>
          <w:color w:val="auto"/>
          <w:sz w:val="24"/>
        </w:rPr>
      </w:pPr>
    </w:p>
    <w:p w14:paraId="05C84A76" w14:textId="77777777" w:rsidR="00A50ED1" w:rsidRPr="0085124C" w:rsidRDefault="00A50ED1" w:rsidP="00A50ED1">
      <w:pPr>
        <w:pStyle w:val="ListParagraph"/>
        <w:numPr>
          <w:ilvl w:val="1"/>
          <w:numId w:val="5"/>
        </w:numPr>
        <w:jc w:val="both"/>
        <w:rPr>
          <w:rFonts w:ascii="Calibri" w:hAnsi="Calibri"/>
          <w:color w:val="auto"/>
          <w:sz w:val="24"/>
        </w:rPr>
      </w:pPr>
      <w:proofErr w:type="spellStart"/>
      <w:proofErr w:type="gramStart"/>
      <w:r w:rsidRPr="0085124C">
        <w:rPr>
          <w:rFonts w:ascii="Calibri" w:hAnsi="Calibri"/>
          <w:sz w:val="24"/>
        </w:rPr>
        <w:t>Leasingham</w:t>
      </w:r>
      <w:proofErr w:type="spellEnd"/>
      <w:r w:rsidRPr="0085124C">
        <w:rPr>
          <w:rFonts w:ascii="Calibri" w:hAnsi="Calibri"/>
          <w:sz w:val="24"/>
        </w:rPr>
        <w:t xml:space="preserve">  St.</w:t>
      </w:r>
      <w:proofErr w:type="gramEnd"/>
      <w:r w:rsidRPr="0085124C">
        <w:rPr>
          <w:rFonts w:ascii="Calibri" w:hAnsi="Calibri"/>
          <w:sz w:val="24"/>
        </w:rPr>
        <w:t xml:space="preserve"> Andrew’s Primary School</w:t>
      </w:r>
      <w:r w:rsidRPr="0085124C">
        <w:rPr>
          <w:rFonts w:ascii="Calibri" w:hAnsi="Calibri"/>
          <w:sz w:val="24"/>
          <w:szCs w:val="24"/>
        </w:rPr>
        <w:t xml:space="preserve"> </w:t>
      </w:r>
      <w:r w:rsidRPr="0085124C">
        <w:rPr>
          <w:rFonts w:ascii="Calibri" w:hAnsi="Calibri"/>
          <w:color w:val="auto"/>
          <w:sz w:val="24"/>
        </w:rPr>
        <w:t xml:space="preserve">will meet any request to attend a SEND Tribunal and explain any departure from its duties and obligations under the SEN Code of Practice. </w:t>
      </w:r>
    </w:p>
    <w:p w14:paraId="6FDD4457" w14:textId="77777777" w:rsidR="00E53CA6" w:rsidRPr="0085124C" w:rsidRDefault="00E53CA6" w:rsidP="00E53CA6">
      <w:pPr>
        <w:pStyle w:val="ListParagraph"/>
        <w:ind w:left="1080"/>
        <w:jc w:val="both"/>
        <w:rPr>
          <w:rFonts w:ascii="Calibri" w:hAnsi="Calibri"/>
          <w:color w:val="auto"/>
          <w:sz w:val="24"/>
        </w:rPr>
      </w:pPr>
    </w:p>
    <w:p w14:paraId="1693B5A5" w14:textId="77777777" w:rsidR="00A50ED1" w:rsidRPr="0085124C" w:rsidRDefault="00A50ED1" w:rsidP="00A50ED1">
      <w:pPr>
        <w:pStyle w:val="ListParagraph"/>
        <w:numPr>
          <w:ilvl w:val="0"/>
          <w:numId w:val="5"/>
        </w:numPr>
        <w:jc w:val="both"/>
        <w:rPr>
          <w:rFonts w:ascii="Calibri" w:hAnsi="Calibri"/>
          <w:b/>
          <w:sz w:val="28"/>
        </w:rPr>
      </w:pPr>
      <w:bookmarkStart w:id="17" w:name="t"/>
      <w:r w:rsidRPr="0085124C">
        <w:rPr>
          <w:rFonts w:ascii="Calibri" w:hAnsi="Calibri"/>
          <w:b/>
          <w:sz w:val="28"/>
        </w:rPr>
        <w:tab/>
        <w:t>Data and record keeping</w:t>
      </w:r>
    </w:p>
    <w:bookmarkEnd w:id="17"/>
    <w:p w14:paraId="3BAC2E1E" w14:textId="77777777" w:rsidR="00A50ED1" w:rsidRPr="0085124C" w:rsidRDefault="00A50ED1" w:rsidP="00A50ED1">
      <w:pPr>
        <w:pStyle w:val="ListParagraph"/>
        <w:ind w:left="1080"/>
        <w:jc w:val="both"/>
        <w:rPr>
          <w:rFonts w:ascii="Calibri" w:hAnsi="Calibri"/>
          <w:sz w:val="24"/>
        </w:rPr>
      </w:pPr>
    </w:p>
    <w:p w14:paraId="5772110F" w14:textId="77777777" w:rsidR="00A50ED1" w:rsidRPr="0085124C" w:rsidRDefault="00A50ED1" w:rsidP="00A50ED1">
      <w:pPr>
        <w:pStyle w:val="ListParagraph"/>
        <w:numPr>
          <w:ilvl w:val="1"/>
          <w:numId w:val="5"/>
        </w:numPr>
        <w:jc w:val="both"/>
        <w:rPr>
          <w:rFonts w:ascii="Calibri" w:hAnsi="Calibri"/>
          <w:sz w:val="24"/>
        </w:rPr>
      </w:pPr>
      <w:proofErr w:type="spellStart"/>
      <w:proofErr w:type="gramStart"/>
      <w:r w:rsidRPr="0085124C">
        <w:rPr>
          <w:rFonts w:ascii="Calibri" w:hAnsi="Calibri"/>
          <w:sz w:val="24"/>
        </w:rPr>
        <w:t>Leasingham</w:t>
      </w:r>
      <w:proofErr w:type="spellEnd"/>
      <w:r w:rsidRPr="0085124C">
        <w:rPr>
          <w:rFonts w:ascii="Calibri" w:hAnsi="Calibri"/>
          <w:sz w:val="24"/>
        </w:rPr>
        <w:t xml:space="preserve">  St.</w:t>
      </w:r>
      <w:proofErr w:type="gramEnd"/>
      <w:r w:rsidRPr="0085124C">
        <w:rPr>
          <w:rFonts w:ascii="Calibri" w:hAnsi="Calibri"/>
          <w:sz w:val="24"/>
        </w:rPr>
        <w:t xml:space="preserve"> Andrew’s Primary School will:</w:t>
      </w:r>
    </w:p>
    <w:p w14:paraId="4E055653" w14:textId="77777777" w:rsidR="00A50ED1" w:rsidRPr="0085124C" w:rsidRDefault="00A50ED1" w:rsidP="00A50ED1">
      <w:pPr>
        <w:pStyle w:val="ListParagraph"/>
        <w:ind w:left="1080"/>
        <w:jc w:val="both"/>
        <w:rPr>
          <w:rFonts w:ascii="Calibri" w:hAnsi="Calibri"/>
          <w:sz w:val="24"/>
        </w:rPr>
      </w:pPr>
    </w:p>
    <w:p w14:paraId="3DCD7AE1" w14:textId="77777777" w:rsidR="00A50ED1" w:rsidRPr="0085124C" w:rsidRDefault="00A50ED1" w:rsidP="00A50ED1">
      <w:pPr>
        <w:pStyle w:val="ListParagraph"/>
        <w:numPr>
          <w:ilvl w:val="2"/>
          <w:numId w:val="5"/>
        </w:numPr>
        <w:jc w:val="both"/>
        <w:rPr>
          <w:rFonts w:ascii="Calibri" w:hAnsi="Calibri"/>
          <w:sz w:val="24"/>
        </w:rPr>
      </w:pPr>
      <w:r w:rsidRPr="0085124C">
        <w:rPr>
          <w:rFonts w:ascii="Calibri" w:hAnsi="Calibri"/>
          <w:sz w:val="24"/>
        </w:rPr>
        <w:lastRenderedPageBreak/>
        <w:t xml:space="preserve">Include details of SEN, outcomes, teaching strategies and the involvement of specialists, as part of its standard system to monitor the progress, </w:t>
      </w:r>
      <w:proofErr w:type="gramStart"/>
      <w:r w:rsidRPr="0085124C">
        <w:rPr>
          <w:rFonts w:ascii="Calibri" w:hAnsi="Calibri"/>
          <w:sz w:val="24"/>
        </w:rPr>
        <w:t>behaviour</w:t>
      </w:r>
      <w:proofErr w:type="gramEnd"/>
      <w:r w:rsidRPr="0085124C">
        <w:rPr>
          <w:rFonts w:ascii="Calibri" w:hAnsi="Calibri"/>
          <w:sz w:val="24"/>
        </w:rPr>
        <w:t xml:space="preserve"> and development of all pupils.</w:t>
      </w:r>
    </w:p>
    <w:p w14:paraId="0EEFE395" w14:textId="77777777" w:rsidR="00A50ED1" w:rsidRPr="0085124C" w:rsidRDefault="00A50ED1" w:rsidP="00A50ED1">
      <w:pPr>
        <w:pStyle w:val="ListParagraph"/>
        <w:numPr>
          <w:ilvl w:val="2"/>
          <w:numId w:val="5"/>
        </w:numPr>
        <w:jc w:val="both"/>
        <w:rPr>
          <w:rFonts w:ascii="Calibri" w:hAnsi="Calibri"/>
          <w:sz w:val="24"/>
        </w:rPr>
      </w:pPr>
      <w:r w:rsidRPr="0085124C">
        <w:rPr>
          <w:rFonts w:ascii="Calibri" w:hAnsi="Calibri"/>
          <w:sz w:val="24"/>
        </w:rPr>
        <w:t>Maintain an accurate and up-to-date register of the provision made for pupils with SEN.</w:t>
      </w:r>
    </w:p>
    <w:p w14:paraId="23FA7671" w14:textId="77777777" w:rsidR="00A50ED1" w:rsidRPr="0085124C" w:rsidRDefault="00A556CE" w:rsidP="00A50ED1">
      <w:pPr>
        <w:pStyle w:val="ListParagraph"/>
        <w:numPr>
          <w:ilvl w:val="2"/>
          <w:numId w:val="5"/>
        </w:numPr>
        <w:jc w:val="both"/>
        <w:rPr>
          <w:rFonts w:ascii="Calibri" w:hAnsi="Calibri"/>
          <w:sz w:val="24"/>
        </w:rPr>
      </w:pPr>
      <w:r w:rsidRPr="0085124C">
        <w:rPr>
          <w:rFonts w:ascii="Calibri" w:hAnsi="Calibri"/>
          <w:sz w:val="24"/>
        </w:rPr>
        <w:t>Record details of</w:t>
      </w:r>
      <w:r w:rsidR="00A50ED1" w:rsidRPr="0085124C">
        <w:rPr>
          <w:rFonts w:ascii="Calibri" w:hAnsi="Calibri"/>
          <w:sz w:val="24"/>
        </w:rPr>
        <w:t xml:space="preserve"> additional or different SEN provision on a provision map.</w:t>
      </w:r>
    </w:p>
    <w:p w14:paraId="5A9E8013" w14:textId="77777777" w:rsidR="00A50ED1" w:rsidRPr="0085124C" w:rsidRDefault="00A50ED1" w:rsidP="00A50ED1">
      <w:pPr>
        <w:pStyle w:val="ListParagraph"/>
        <w:jc w:val="both"/>
        <w:rPr>
          <w:rFonts w:ascii="Calibri" w:hAnsi="Calibri"/>
          <w:b/>
          <w:sz w:val="24"/>
        </w:rPr>
      </w:pPr>
    </w:p>
    <w:p w14:paraId="0DA44D7F" w14:textId="77777777" w:rsidR="00A50ED1" w:rsidRPr="0085124C" w:rsidRDefault="00A50ED1" w:rsidP="00A50ED1">
      <w:pPr>
        <w:pStyle w:val="ListParagraph"/>
        <w:numPr>
          <w:ilvl w:val="0"/>
          <w:numId w:val="5"/>
        </w:numPr>
        <w:jc w:val="both"/>
        <w:rPr>
          <w:rFonts w:ascii="Calibri" w:hAnsi="Calibri"/>
          <w:b/>
          <w:sz w:val="24"/>
        </w:rPr>
      </w:pPr>
      <w:bookmarkStart w:id="18" w:name="u"/>
      <w:r w:rsidRPr="0085124C">
        <w:rPr>
          <w:rFonts w:ascii="Calibri" w:hAnsi="Calibri"/>
          <w:b/>
          <w:sz w:val="28"/>
        </w:rPr>
        <w:t>Confidentiality</w:t>
      </w:r>
    </w:p>
    <w:bookmarkEnd w:id="18"/>
    <w:p w14:paraId="733DA686" w14:textId="77777777" w:rsidR="00A50ED1" w:rsidRPr="0085124C" w:rsidRDefault="00A50ED1" w:rsidP="00A50ED1">
      <w:pPr>
        <w:pStyle w:val="ListParagraph"/>
        <w:ind w:left="1080"/>
        <w:jc w:val="both"/>
        <w:rPr>
          <w:rFonts w:ascii="Calibri" w:hAnsi="Calibri"/>
          <w:sz w:val="24"/>
        </w:rPr>
      </w:pPr>
    </w:p>
    <w:p w14:paraId="1F2A5506" w14:textId="77777777" w:rsidR="00A50ED1" w:rsidRPr="0085124C" w:rsidRDefault="00A50ED1" w:rsidP="00A50ED1">
      <w:pPr>
        <w:pStyle w:val="ListParagraph"/>
        <w:numPr>
          <w:ilvl w:val="1"/>
          <w:numId w:val="5"/>
        </w:numPr>
        <w:jc w:val="both"/>
        <w:rPr>
          <w:rFonts w:ascii="Calibri" w:hAnsi="Calibri"/>
          <w:sz w:val="24"/>
        </w:rPr>
      </w:pPr>
      <w:proofErr w:type="spellStart"/>
      <w:proofErr w:type="gramStart"/>
      <w:r w:rsidRPr="0085124C">
        <w:rPr>
          <w:rFonts w:ascii="Calibri" w:hAnsi="Calibri"/>
          <w:sz w:val="24"/>
        </w:rPr>
        <w:t>Leasingham</w:t>
      </w:r>
      <w:proofErr w:type="spellEnd"/>
      <w:r w:rsidRPr="0085124C">
        <w:rPr>
          <w:rFonts w:ascii="Calibri" w:hAnsi="Calibri"/>
          <w:sz w:val="24"/>
        </w:rPr>
        <w:t xml:space="preserve">  St.</w:t>
      </w:r>
      <w:proofErr w:type="gramEnd"/>
      <w:r w:rsidRPr="0085124C">
        <w:rPr>
          <w:rFonts w:ascii="Calibri" w:hAnsi="Calibri"/>
          <w:sz w:val="24"/>
        </w:rPr>
        <w:t xml:space="preserve"> Andrew’s Primary School will not disclose any EHC plan without the consent of the pupil’s parents with the exception of disclosure:</w:t>
      </w:r>
    </w:p>
    <w:p w14:paraId="360C81D9" w14:textId="77777777" w:rsidR="00A50ED1" w:rsidRPr="0085124C" w:rsidRDefault="00A50ED1" w:rsidP="00A50ED1">
      <w:pPr>
        <w:pStyle w:val="ListParagraph"/>
        <w:ind w:left="1080"/>
        <w:jc w:val="both"/>
        <w:rPr>
          <w:rFonts w:ascii="Calibri" w:hAnsi="Calibri"/>
          <w:sz w:val="24"/>
        </w:rPr>
      </w:pPr>
    </w:p>
    <w:p w14:paraId="18DE444A" w14:textId="77777777" w:rsidR="00A50ED1" w:rsidRPr="0085124C" w:rsidRDefault="00A50ED1" w:rsidP="00A50ED1">
      <w:pPr>
        <w:pStyle w:val="ListParagraph"/>
        <w:numPr>
          <w:ilvl w:val="2"/>
          <w:numId w:val="5"/>
        </w:numPr>
        <w:jc w:val="both"/>
        <w:rPr>
          <w:rFonts w:ascii="Calibri" w:hAnsi="Calibri"/>
          <w:sz w:val="24"/>
        </w:rPr>
      </w:pPr>
      <w:r w:rsidRPr="0085124C">
        <w:rPr>
          <w:rFonts w:ascii="Calibri" w:hAnsi="Calibri"/>
          <w:sz w:val="24"/>
        </w:rPr>
        <w:t xml:space="preserve">To the SEN and Disability Tribunal when parents appeals and to the Secretary of State if a complaint is made under the Education Act 1996. </w:t>
      </w:r>
    </w:p>
    <w:p w14:paraId="21EE9849" w14:textId="77777777" w:rsidR="00A50ED1" w:rsidRPr="0085124C" w:rsidRDefault="00A50ED1" w:rsidP="00A50ED1">
      <w:pPr>
        <w:pStyle w:val="ListParagraph"/>
        <w:numPr>
          <w:ilvl w:val="2"/>
          <w:numId w:val="5"/>
        </w:numPr>
        <w:jc w:val="both"/>
        <w:rPr>
          <w:rFonts w:ascii="Calibri" w:hAnsi="Calibri"/>
          <w:sz w:val="24"/>
        </w:rPr>
      </w:pPr>
      <w:r w:rsidRPr="0085124C">
        <w:rPr>
          <w:rFonts w:ascii="Calibri" w:hAnsi="Calibri"/>
          <w:sz w:val="24"/>
        </w:rPr>
        <w:t>On the order of any court for the purpose of any criminal proceedings.</w:t>
      </w:r>
    </w:p>
    <w:p w14:paraId="5954F459" w14:textId="77777777" w:rsidR="00A50ED1" w:rsidRPr="0085124C" w:rsidRDefault="00A50ED1" w:rsidP="00A50ED1">
      <w:pPr>
        <w:pStyle w:val="ListParagraph"/>
        <w:numPr>
          <w:ilvl w:val="2"/>
          <w:numId w:val="5"/>
        </w:numPr>
        <w:jc w:val="both"/>
        <w:rPr>
          <w:rFonts w:ascii="Calibri" w:hAnsi="Calibri"/>
          <w:sz w:val="24"/>
        </w:rPr>
      </w:pPr>
      <w:r w:rsidRPr="0085124C">
        <w:rPr>
          <w:rFonts w:ascii="Calibri" w:hAnsi="Calibri"/>
          <w:sz w:val="24"/>
        </w:rPr>
        <w:t xml:space="preserve">For the purposes of investigations of maladministration under the Local Government Act 1974. </w:t>
      </w:r>
    </w:p>
    <w:p w14:paraId="2B2ECD47" w14:textId="77777777" w:rsidR="00A50ED1" w:rsidRPr="0085124C" w:rsidRDefault="00A50ED1" w:rsidP="00A50ED1">
      <w:pPr>
        <w:pStyle w:val="ListParagraph"/>
        <w:numPr>
          <w:ilvl w:val="2"/>
          <w:numId w:val="5"/>
        </w:numPr>
        <w:jc w:val="both"/>
        <w:rPr>
          <w:rFonts w:ascii="Calibri" w:hAnsi="Calibri"/>
          <w:sz w:val="24"/>
        </w:rPr>
      </w:pPr>
      <w:r w:rsidRPr="0085124C">
        <w:rPr>
          <w:rFonts w:ascii="Calibri" w:hAnsi="Calibri"/>
          <w:sz w:val="24"/>
        </w:rPr>
        <w:t>To enable any authority to perform duties arising from the Disabled Persons (Services, Consultation and Representation) Act 1986 or from the Children Act relating to safeguarding and promoting the welfare of children.</w:t>
      </w:r>
    </w:p>
    <w:p w14:paraId="3D85F98E" w14:textId="77777777" w:rsidR="00A50ED1" w:rsidRPr="0085124C" w:rsidRDefault="00A50ED1" w:rsidP="00A50ED1">
      <w:pPr>
        <w:pStyle w:val="ListParagraph"/>
        <w:numPr>
          <w:ilvl w:val="2"/>
          <w:numId w:val="5"/>
        </w:numPr>
        <w:jc w:val="both"/>
        <w:rPr>
          <w:rFonts w:ascii="Calibri" w:hAnsi="Calibri"/>
          <w:sz w:val="24"/>
        </w:rPr>
      </w:pPr>
      <w:r w:rsidRPr="0085124C">
        <w:rPr>
          <w:rFonts w:ascii="Calibri" w:hAnsi="Calibri"/>
          <w:sz w:val="24"/>
        </w:rPr>
        <w:t>To Ofsted inspection teams as part of their inspections of schools and local authorities.</w:t>
      </w:r>
    </w:p>
    <w:p w14:paraId="57C3917B" w14:textId="7FD76FEB" w:rsidR="00A50ED1" w:rsidRDefault="00A50ED1" w:rsidP="00A50ED1">
      <w:pPr>
        <w:jc w:val="both"/>
        <w:rPr>
          <w:rFonts w:ascii="Calibri" w:hAnsi="Calibri"/>
          <w:sz w:val="24"/>
        </w:rPr>
      </w:pPr>
      <w:r w:rsidRPr="0085124C">
        <w:rPr>
          <w:rFonts w:ascii="Calibri" w:hAnsi="Calibri"/>
          <w:sz w:val="24"/>
        </w:rPr>
        <w:t>* The term parent, throughout this policy, includes carer</w:t>
      </w:r>
      <w:r w:rsidRPr="00151CBC">
        <w:rPr>
          <w:rFonts w:ascii="Calibri" w:hAnsi="Calibri"/>
          <w:sz w:val="24"/>
        </w:rPr>
        <w:t>s and /or guardians</w:t>
      </w:r>
    </w:p>
    <w:p w14:paraId="06ED814A" w14:textId="608596B9" w:rsidR="00B46772" w:rsidRDefault="00B46772" w:rsidP="00A50ED1">
      <w:pPr>
        <w:jc w:val="both"/>
        <w:rPr>
          <w:rFonts w:ascii="Calibri" w:hAnsi="Calibri"/>
          <w:sz w:val="24"/>
        </w:rPr>
      </w:pPr>
    </w:p>
    <w:sectPr w:rsidR="00B467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enpals">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AB1"/>
    <w:multiLevelType w:val="hybridMultilevel"/>
    <w:tmpl w:val="5A7C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71F23"/>
    <w:multiLevelType w:val="hybridMultilevel"/>
    <w:tmpl w:val="501A8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04748"/>
    <w:multiLevelType w:val="multilevel"/>
    <w:tmpl w:val="BEC047F2"/>
    <w:lvl w:ilvl="0">
      <w:start w:val="5"/>
      <w:numFmt w:val="decimal"/>
      <w:lvlText w:val="%1"/>
      <w:lvlJc w:val="left"/>
      <w:pPr>
        <w:ind w:left="600" w:hanging="600"/>
      </w:pPr>
      <w:rPr>
        <w:rFonts w:hint="default"/>
      </w:rPr>
    </w:lvl>
    <w:lvl w:ilvl="1">
      <w:start w:val="1"/>
      <w:numFmt w:val="decimal"/>
      <w:lvlText w:val="%1.%2"/>
      <w:lvlJc w:val="left"/>
      <w:pPr>
        <w:ind w:left="949" w:hanging="600"/>
      </w:pPr>
      <w:rPr>
        <w:rFonts w:hint="default"/>
      </w:rPr>
    </w:lvl>
    <w:lvl w:ilvl="2">
      <w:start w:val="13"/>
      <w:numFmt w:val="decimal"/>
      <w:lvlText w:val="%1.%2.%3"/>
      <w:lvlJc w:val="left"/>
      <w:pPr>
        <w:ind w:left="1418" w:hanging="720"/>
      </w:pPr>
      <w:rPr>
        <w:rFonts w:hint="default"/>
      </w:rPr>
    </w:lvl>
    <w:lvl w:ilvl="3">
      <w:start w:val="1"/>
      <w:numFmt w:val="decimal"/>
      <w:lvlText w:val="%1.%2.%3.%4"/>
      <w:lvlJc w:val="left"/>
      <w:pPr>
        <w:ind w:left="1767" w:hanging="720"/>
      </w:pPr>
      <w:rPr>
        <w:rFonts w:hint="default"/>
      </w:rPr>
    </w:lvl>
    <w:lvl w:ilvl="4">
      <w:start w:val="1"/>
      <w:numFmt w:val="decimal"/>
      <w:lvlText w:val="%1.%2.%3.%4.%5"/>
      <w:lvlJc w:val="left"/>
      <w:pPr>
        <w:ind w:left="2476" w:hanging="1080"/>
      </w:pPr>
      <w:rPr>
        <w:rFonts w:hint="default"/>
      </w:rPr>
    </w:lvl>
    <w:lvl w:ilvl="5">
      <w:start w:val="1"/>
      <w:numFmt w:val="decimal"/>
      <w:lvlText w:val="%1.%2.%3.%4.%5.%6"/>
      <w:lvlJc w:val="left"/>
      <w:pPr>
        <w:ind w:left="2825" w:hanging="1080"/>
      </w:pPr>
      <w:rPr>
        <w:rFonts w:hint="default"/>
      </w:rPr>
    </w:lvl>
    <w:lvl w:ilvl="6">
      <w:start w:val="1"/>
      <w:numFmt w:val="decimal"/>
      <w:lvlText w:val="%1.%2.%3.%4.%5.%6.%7"/>
      <w:lvlJc w:val="left"/>
      <w:pPr>
        <w:ind w:left="3534" w:hanging="1440"/>
      </w:pPr>
      <w:rPr>
        <w:rFonts w:hint="default"/>
      </w:rPr>
    </w:lvl>
    <w:lvl w:ilvl="7">
      <w:start w:val="1"/>
      <w:numFmt w:val="decimal"/>
      <w:lvlText w:val="%1.%2.%3.%4.%5.%6.%7.%8"/>
      <w:lvlJc w:val="left"/>
      <w:pPr>
        <w:ind w:left="3883" w:hanging="1440"/>
      </w:pPr>
      <w:rPr>
        <w:rFonts w:hint="default"/>
      </w:rPr>
    </w:lvl>
    <w:lvl w:ilvl="8">
      <w:start w:val="1"/>
      <w:numFmt w:val="decimal"/>
      <w:lvlText w:val="%1.%2.%3.%4.%5.%6.%7.%8.%9"/>
      <w:lvlJc w:val="left"/>
      <w:pPr>
        <w:ind w:left="4592" w:hanging="1800"/>
      </w:pPr>
      <w:rPr>
        <w:rFonts w:hint="default"/>
      </w:rPr>
    </w:lvl>
  </w:abstractNum>
  <w:abstractNum w:abstractNumId="3" w15:restartNumberingAfterBreak="0">
    <w:nsid w:val="34EC7A91"/>
    <w:multiLevelType w:val="hybridMultilevel"/>
    <w:tmpl w:val="AB16D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274DF4"/>
    <w:multiLevelType w:val="multilevel"/>
    <w:tmpl w:val="69741D76"/>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713" w:hanging="720"/>
      </w:pPr>
      <w:rPr>
        <w:rFonts w:hint="default"/>
        <w:b w:val="0"/>
        <w:sz w:val="24"/>
      </w:rPr>
    </w:lvl>
    <w:lvl w:ilvl="3">
      <w:start w:val="1"/>
      <w:numFmt w:val="bullet"/>
      <w:lvlText w:val=""/>
      <w:lvlJc w:val="left"/>
      <w:pPr>
        <w:ind w:left="26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A4D221E"/>
    <w:multiLevelType w:val="hybridMultilevel"/>
    <w:tmpl w:val="09BA9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8C0A35"/>
    <w:multiLevelType w:val="multilevel"/>
    <w:tmpl w:val="69741D76"/>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713" w:hanging="720"/>
      </w:pPr>
      <w:rPr>
        <w:rFonts w:hint="default"/>
        <w:b w:val="0"/>
        <w:sz w:val="24"/>
      </w:rPr>
    </w:lvl>
    <w:lvl w:ilvl="3">
      <w:start w:val="1"/>
      <w:numFmt w:val="bullet"/>
      <w:lvlText w:val=""/>
      <w:lvlJc w:val="left"/>
      <w:pPr>
        <w:ind w:left="26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12426B3"/>
    <w:multiLevelType w:val="hybridMultilevel"/>
    <w:tmpl w:val="A188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4A676C"/>
    <w:multiLevelType w:val="multilevel"/>
    <w:tmpl w:val="DB5E2ACC"/>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713" w:hanging="720"/>
      </w:pPr>
      <w:rPr>
        <w:rFonts w:hint="default"/>
        <w:b w:val="0"/>
        <w:sz w:val="24"/>
      </w:rPr>
    </w:lvl>
    <w:lvl w:ilvl="3">
      <w:start w:val="1"/>
      <w:numFmt w:val="decimal"/>
      <w:isLgl/>
      <w:lvlText w:val="%1.%2.%3.%4."/>
      <w:lvlJc w:val="left"/>
      <w:pPr>
        <w:ind w:left="26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9496B19"/>
    <w:multiLevelType w:val="multilevel"/>
    <w:tmpl w:val="69741D76"/>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713" w:hanging="720"/>
      </w:pPr>
      <w:rPr>
        <w:rFonts w:hint="default"/>
        <w:b w:val="0"/>
        <w:sz w:val="24"/>
      </w:rPr>
    </w:lvl>
    <w:lvl w:ilvl="3">
      <w:start w:val="1"/>
      <w:numFmt w:val="bullet"/>
      <w:lvlText w:val=""/>
      <w:lvlJc w:val="left"/>
      <w:pPr>
        <w:ind w:left="26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61B47E7"/>
    <w:multiLevelType w:val="multilevel"/>
    <w:tmpl w:val="69741D76"/>
    <w:lvl w:ilvl="0">
      <w:start w:val="1"/>
      <w:numFmt w:val="decimal"/>
      <w:lvlText w:val="%1."/>
      <w:lvlJc w:val="left"/>
      <w:pPr>
        <w:ind w:left="720" w:hanging="360"/>
      </w:pPr>
      <w:rPr>
        <w:rFonts w:hint="default"/>
        <w:b/>
        <w:sz w:val="28"/>
        <w:szCs w:val="28"/>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713" w:hanging="720"/>
      </w:pPr>
      <w:rPr>
        <w:rFonts w:hint="default"/>
        <w:b w:val="0"/>
        <w:sz w:val="24"/>
      </w:rPr>
    </w:lvl>
    <w:lvl w:ilvl="3">
      <w:start w:val="1"/>
      <w:numFmt w:val="bullet"/>
      <w:lvlText w:val=""/>
      <w:lvlJc w:val="left"/>
      <w:pPr>
        <w:ind w:left="26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AD469EF"/>
    <w:multiLevelType w:val="hybridMultilevel"/>
    <w:tmpl w:val="77E05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7"/>
  </w:num>
  <w:num w:numId="5">
    <w:abstractNumId w:val="8"/>
  </w:num>
  <w:num w:numId="6">
    <w:abstractNumId w:val="3"/>
  </w:num>
  <w:num w:numId="7">
    <w:abstractNumId w:val="6"/>
  </w:num>
  <w:num w:numId="8">
    <w:abstractNumId w:val="9"/>
  </w:num>
  <w:num w:numId="9">
    <w:abstractNumId w:val="10"/>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ED1"/>
    <w:rsid w:val="000B435A"/>
    <w:rsid w:val="000E276B"/>
    <w:rsid w:val="0016030C"/>
    <w:rsid w:val="0020601E"/>
    <w:rsid w:val="00243020"/>
    <w:rsid w:val="00297247"/>
    <w:rsid w:val="002D220E"/>
    <w:rsid w:val="00310A12"/>
    <w:rsid w:val="00360050"/>
    <w:rsid w:val="00386A1B"/>
    <w:rsid w:val="0039333D"/>
    <w:rsid w:val="00397391"/>
    <w:rsid w:val="003D390B"/>
    <w:rsid w:val="00430F3C"/>
    <w:rsid w:val="004D48BB"/>
    <w:rsid w:val="004F7108"/>
    <w:rsid w:val="005A72A1"/>
    <w:rsid w:val="00613404"/>
    <w:rsid w:val="00635352"/>
    <w:rsid w:val="00647FEB"/>
    <w:rsid w:val="00696EA3"/>
    <w:rsid w:val="007D2A4E"/>
    <w:rsid w:val="008415AF"/>
    <w:rsid w:val="008472B9"/>
    <w:rsid w:val="0085124C"/>
    <w:rsid w:val="00890066"/>
    <w:rsid w:val="008A12E9"/>
    <w:rsid w:val="00940367"/>
    <w:rsid w:val="009932A3"/>
    <w:rsid w:val="00A50ED1"/>
    <w:rsid w:val="00A556CE"/>
    <w:rsid w:val="00A72F2E"/>
    <w:rsid w:val="00AE7F2F"/>
    <w:rsid w:val="00AF4E04"/>
    <w:rsid w:val="00B46772"/>
    <w:rsid w:val="00B7376F"/>
    <w:rsid w:val="00BC29C4"/>
    <w:rsid w:val="00C05791"/>
    <w:rsid w:val="00C11EA3"/>
    <w:rsid w:val="00C61152"/>
    <w:rsid w:val="00C630A2"/>
    <w:rsid w:val="00C758A5"/>
    <w:rsid w:val="00C822BE"/>
    <w:rsid w:val="00CC715B"/>
    <w:rsid w:val="00CD1E66"/>
    <w:rsid w:val="00CD550E"/>
    <w:rsid w:val="00CF54D5"/>
    <w:rsid w:val="00D320A0"/>
    <w:rsid w:val="00D62352"/>
    <w:rsid w:val="00DC6087"/>
    <w:rsid w:val="00DD39FB"/>
    <w:rsid w:val="00E0170F"/>
    <w:rsid w:val="00E53CA6"/>
    <w:rsid w:val="00E56FDE"/>
    <w:rsid w:val="00E6419D"/>
    <w:rsid w:val="00F40408"/>
    <w:rsid w:val="00F50FF5"/>
    <w:rsid w:val="00F9512B"/>
    <w:rsid w:val="00FA4C8C"/>
    <w:rsid w:val="00FB31DF"/>
    <w:rsid w:val="00FD7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3D1EF"/>
  <w15:docId w15:val="{8472B919-A8D4-497B-9309-E72487ED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50ED1"/>
    <w:pPr>
      <w:keepNext/>
      <w:keepLines/>
      <w:spacing w:before="200" w:after="0"/>
      <w:outlineLvl w:val="1"/>
    </w:pPr>
    <w:rPr>
      <w:rFonts w:ascii="Arial" w:eastAsia="Times New Roman" w:hAnsi="Arial" w:cs="Times New Roman"/>
      <w:bCs/>
      <w:color w:val="000000"/>
      <w:sz w:val="5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ED1"/>
    <w:rPr>
      <w:rFonts w:ascii="Tahoma" w:hAnsi="Tahoma" w:cs="Tahoma"/>
      <w:sz w:val="16"/>
      <w:szCs w:val="16"/>
    </w:rPr>
  </w:style>
  <w:style w:type="character" w:customStyle="1" w:styleId="Heading2Char">
    <w:name w:val="Heading 2 Char"/>
    <w:basedOn w:val="DefaultParagraphFont"/>
    <w:link w:val="Heading2"/>
    <w:uiPriority w:val="9"/>
    <w:rsid w:val="00A50ED1"/>
    <w:rPr>
      <w:rFonts w:ascii="Arial" w:eastAsia="Times New Roman" w:hAnsi="Arial" w:cs="Times New Roman"/>
      <w:bCs/>
      <w:color w:val="000000"/>
      <w:sz w:val="56"/>
      <w:szCs w:val="26"/>
    </w:rPr>
  </w:style>
  <w:style w:type="paragraph" w:styleId="ListParagraph">
    <w:name w:val="List Paragraph"/>
    <w:basedOn w:val="Normal"/>
    <w:uiPriority w:val="34"/>
    <w:qFormat/>
    <w:rsid w:val="00A50ED1"/>
    <w:pPr>
      <w:ind w:left="720"/>
      <w:contextualSpacing/>
    </w:pPr>
    <w:rPr>
      <w:rFonts w:ascii="Arial" w:eastAsia="Arial" w:hAnsi="Arial" w:cs="Arial"/>
      <w:color w:val="000000"/>
      <w:szCs w:val="28"/>
    </w:rPr>
  </w:style>
  <w:style w:type="character" w:styleId="Hyperlink">
    <w:name w:val="Hyperlink"/>
    <w:rsid w:val="00B467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8D54858D5804BA8A2111020CCEDEE" ma:contentTypeVersion="8" ma:contentTypeDescription="Create a new document." ma:contentTypeScope="" ma:versionID="3e884a3eabb053cea1b5226452fca1c8">
  <xsd:schema xmlns:xsd="http://www.w3.org/2001/XMLSchema" xmlns:xs="http://www.w3.org/2001/XMLSchema" xmlns:p="http://schemas.microsoft.com/office/2006/metadata/properties" xmlns:ns2="5e991eed-0d9e-4c06-8244-41b01d754de3" xmlns:ns3="df907899-4b03-4576-baa4-60704c91832b" targetNamespace="http://schemas.microsoft.com/office/2006/metadata/properties" ma:root="true" ma:fieldsID="06cbace2116c107b38879d8daf209d38" ns2:_="" ns3:_="">
    <xsd:import namespace="5e991eed-0d9e-4c06-8244-41b01d754de3"/>
    <xsd:import namespace="df907899-4b03-4576-baa4-60704c9183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91eed-0d9e-4c06-8244-41b01d754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907899-4b03-4576-baa4-60704c9183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181FD6-28AB-4CB3-9027-CB7BE48D3425}"/>
</file>

<file path=customXml/itemProps2.xml><?xml version="1.0" encoding="utf-8"?>
<ds:datastoreItem xmlns:ds="http://schemas.openxmlformats.org/officeDocument/2006/customXml" ds:itemID="{C7A56DFE-E636-4FA1-94B5-94B46BAE2125}"/>
</file>

<file path=customXml/itemProps3.xml><?xml version="1.0" encoding="utf-8"?>
<ds:datastoreItem xmlns:ds="http://schemas.openxmlformats.org/officeDocument/2006/customXml" ds:itemID="{EED12220-1574-4012-82A3-BA77693DF8F0}"/>
</file>

<file path=docProps/app.xml><?xml version="1.0" encoding="utf-8"?>
<Properties xmlns="http://schemas.openxmlformats.org/officeDocument/2006/extended-properties" xmlns:vt="http://schemas.openxmlformats.org/officeDocument/2006/docPropsVTypes">
  <Template>Normal</Template>
  <TotalTime>85</TotalTime>
  <Pages>12</Pages>
  <Words>3173</Words>
  <Characters>18090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Carole Allen</cp:lastModifiedBy>
  <cp:revision>11</cp:revision>
  <cp:lastPrinted>2019-10-10T14:48:00Z</cp:lastPrinted>
  <dcterms:created xsi:type="dcterms:W3CDTF">2022-11-02T11:58:00Z</dcterms:created>
  <dcterms:modified xsi:type="dcterms:W3CDTF">2022-11-02T13:45:00Z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0x0101000188D54858D5804BA8A2111020CCEDEE</vt:lpwstr>
  </property>
</Properties>
</file>